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D23ABA">
      <w:pPr>
        <w:spacing w:line="590" w:lineRule="exact"/>
        <w:jc w:val="center"/>
        <w:rPr>
          <w:rFonts w:hint="eastAsia" w:ascii="方正小标宋简体" w:hAnsi="方正小标宋简体" w:eastAsia="方正小标宋简体" w:cs="方正小标宋简体"/>
          <w:color w:val="000000"/>
          <w:sz w:val="44"/>
          <w:szCs w:val="44"/>
        </w:rPr>
      </w:pPr>
    </w:p>
    <w:p w14:paraId="26E3826F">
      <w:pPr>
        <w:spacing w:line="590" w:lineRule="exact"/>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评估材料清单</w:t>
      </w:r>
    </w:p>
    <w:p w14:paraId="590D672F">
      <w:pPr>
        <w:pStyle w:val="2"/>
        <w:rPr>
          <w:rFonts w:hint="eastAsia"/>
        </w:rPr>
      </w:pPr>
    </w:p>
    <w:p w14:paraId="619C85EC">
      <w:pPr>
        <w:keepNext w:val="0"/>
        <w:keepLines w:val="0"/>
        <w:pageBreakBefore w:val="0"/>
        <w:widowControl w:val="0"/>
        <w:numPr>
          <w:ilvl w:val="0"/>
          <w:numId w:val="0"/>
        </w:numPr>
        <w:kinsoku/>
        <w:wordWrap/>
        <w:overflowPunct/>
        <w:topLinePunct w:val="0"/>
        <w:autoSpaceDE/>
        <w:autoSpaceDN/>
        <w:bidi w:val="0"/>
        <w:adjustRightInd/>
        <w:snapToGrid/>
        <w:spacing w:line="7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lang w:eastAsia="zh-CN"/>
        </w:rPr>
        <w:t>一、社会团体</w:t>
      </w:r>
      <w:r>
        <w:rPr>
          <w:rFonts w:hint="eastAsia" w:ascii="仿宋" w:hAnsi="仿宋" w:eastAsia="仿宋" w:cs="仿宋"/>
          <w:color w:val="000000"/>
          <w:sz w:val="30"/>
          <w:szCs w:val="30"/>
        </w:rPr>
        <w:t>评估</w:t>
      </w:r>
      <w:r>
        <w:rPr>
          <w:rFonts w:hint="eastAsia" w:ascii="仿宋" w:hAnsi="仿宋" w:eastAsia="仿宋" w:cs="仿宋"/>
          <w:color w:val="000000"/>
          <w:sz w:val="30"/>
          <w:szCs w:val="30"/>
          <w:lang w:eastAsia="zh-CN"/>
        </w:rPr>
        <w:t>材料清单</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1</w:t>
      </w:r>
    </w:p>
    <w:p w14:paraId="25847B2E">
      <w:pPr>
        <w:keepNext w:val="0"/>
        <w:keepLines w:val="0"/>
        <w:pageBreakBefore w:val="0"/>
        <w:widowControl w:val="0"/>
        <w:numPr>
          <w:ilvl w:val="0"/>
          <w:numId w:val="0"/>
        </w:numPr>
        <w:kinsoku/>
        <w:wordWrap/>
        <w:overflowPunct/>
        <w:topLinePunct w:val="0"/>
        <w:autoSpaceDE/>
        <w:autoSpaceDN/>
        <w:bidi w:val="0"/>
        <w:adjustRightInd/>
        <w:snapToGrid/>
        <w:spacing w:line="780" w:lineRule="exact"/>
        <w:ind w:firstLine="300" w:firstLineChars="100"/>
        <w:jc w:val="left"/>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eastAsia="zh-CN"/>
        </w:rPr>
        <w:t>（一）行业协会商会评估材料清单</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1</w:t>
      </w:r>
    </w:p>
    <w:p w14:paraId="1B9D43B7">
      <w:pPr>
        <w:keepNext w:val="0"/>
        <w:keepLines w:val="0"/>
        <w:pageBreakBefore w:val="0"/>
        <w:widowControl w:val="0"/>
        <w:numPr>
          <w:ilvl w:val="0"/>
          <w:numId w:val="0"/>
        </w:numPr>
        <w:kinsoku/>
        <w:wordWrap/>
        <w:overflowPunct/>
        <w:topLinePunct w:val="0"/>
        <w:autoSpaceDE/>
        <w:autoSpaceDN/>
        <w:bidi w:val="0"/>
        <w:adjustRightInd/>
        <w:snapToGrid/>
        <w:spacing w:line="780" w:lineRule="exact"/>
        <w:ind w:firstLine="300" w:firstLineChars="100"/>
        <w:jc w:val="left"/>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eastAsia="zh-CN"/>
        </w:rPr>
        <w:t>（二）学术类团体评估材料清单</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4</w:t>
      </w:r>
    </w:p>
    <w:p w14:paraId="688928AA">
      <w:pPr>
        <w:keepNext w:val="0"/>
        <w:keepLines w:val="0"/>
        <w:pageBreakBefore w:val="0"/>
        <w:widowControl w:val="0"/>
        <w:numPr>
          <w:ilvl w:val="0"/>
          <w:numId w:val="0"/>
        </w:numPr>
        <w:kinsoku/>
        <w:wordWrap/>
        <w:overflowPunct/>
        <w:topLinePunct w:val="0"/>
        <w:autoSpaceDE/>
        <w:autoSpaceDN/>
        <w:bidi w:val="0"/>
        <w:adjustRightInd/>
        <w:snapToGrid/>
        <w:spacing w:line="780" w:lineRule="exact"/>
        <w:ind w:firstLine="300" w:firstLineChars="100"/>
        <w:jc w:val="left"/>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eastAsia="zh-CN"/>
        </w:rPr>
        <w:t>（三）公益类团体评估材料清单</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7</w:t>
      </w:r>
    </w:p>
    <w:p w14:paraId="4665A595">
      <w:pPr>
        <w:keepNext w:val="0"/>
        <w:keepLines w:val="0"/>
        <w:pageBreakBefore w:val="0"/>
        <w:widowControl w:val="0"/>
        <w:numPr>
          <w:ilvl w:val="0"/>
          <w:numId w:val="0"/>
        </w:numPr>
        <w:kinsoku/>
        <w:wordWrap/>
        <w:overflowPunct/>
        <w:topLinePunct w:val="0"/>
        <w:autoSpaceDE/>
        <w:autoSpaceDN/>
        <w:bidi w:val="0"/>
        <w:adjustRightInd/>
        <w:snapToGrid/>
        <w:spacing w:line="780" w:lineRule="exact"/>
        <w:ind w:firstLine="300" w:firstLineChars="100"/>
        <w:jc w:val="left"/>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四</w:t>
      </w:r>
      <w:r>
        <w:rPr>
          <w:rFonts w:hint="eastAsia" w:ascii="仿宋" w:hAnsi="仿宋" w:eastAsia="仿宋" w:cs="仿宋"/>
          <w:color w:val="000000"/>
          <w:sz w:val="30"/>
          <w:szCs w:val="30"/>
          <w:lang w:eastAsia="zh-CN"/>
        </w:rPr>
        <w:t>）联合类团体评估材料清单</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 xml:space="preserve"> 10</w:t>
      </w:r>
    </w:p>
    <w:p w14:paraId="12F4FF5D">
      <w:pPr>
        <w:keepNext w:val="0"/>
        <w:keepLines w:val="0"/>
        <w:pageBreakBefore w:val="0"/>
        <w:widowControl w:val="0"/>
        <w:numPr>
          <w:ilvl w:val="0"/>
          <w:numId w:val="0"/>
        </w:numPr>
        <w:kinsoku/>
        <w:wordWrap/>
        <w:overflowPunct/>
        <w:topLinePunct w:val="0"/>
        <w:autoSpaceDE/>
        <w:autoSpaceDN/>
        <w:bidi w:val="0"/>
        <w:adjustRightInd/>
        <w:snapToGrid/>
        <w:spacing w:line="780" w:lineRule="exact"/>
        <w:ind w:firstLine="600" w:firstLineChars="200"/>
        <w:jc w:val="left"/>
        <w:textAlignment w:val="auto"/>
        <w:rPr>
          <w:rFonts w:hint="default" w:ascii="仿宋" w:hAnsi="仿宋" w:eastAsia="仿宋" w:cs="仿宋"/>
          <w:color w:val="000000"/>
          <w:sz w:val="30"/>
          <w:szCs w:val="30"/>
          <w:lang w:val="en-US"/>
        </w:rPr>
      </w:pPr>
      <w:r>
        <w:rPr>
          <w:rFonts w:hint="eastAsia" w:ascii="仿宋" w:hAnsi="仿宋" w:eastAsia="仿宋" w:cs="仿宋"/>
          <w:color w:val="000000"/>
          <w:sz w:val="30"/>
          <w:szCs w:val="30"/>
          <w:lang w:eastAsia="zh-CN"/>
        </w:rPr>
        <w:t>二、民办非企业单位</w:t>
      </w:r>
      <w:r>
        <w:rPr>
          <w:rFonts w:hint="eastAsia" w:ascii="仿宋" w:hAnsi="仿宋" w:eastAsia="仿宋" w:cs="仿宋"/>
          <w:color w:val="000000"/>
          <w:sz w:val="30"/>
          <w:szCs w:val="30"/>
        </w:rPr>
        <w:t>评估</w:t>
      </w:r>
      <w:r>
        <w:rPr>
          <w:rFonts w:hint="eastAsia" w:ascii="仿宋" w:hAnsi="仿宋" w:eastAsia="仿宋" w:cs="仿宋"/>
          <w:color w:val="000000"/>
          <w:sz w:val="30"/>
          <w:szCs w:val="30"/>
          <w:lang w:eastAsia="zh-CN"/>
        </w:rPr>
        <w:t>材料清单</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13</w:t>
      </w:r>
    </w:p>
    <w:p w14:paraId="39C4553E">
      <w:pPr>
        <w:spacing w:line="600" w:lineRule="exact"/>
        <w:jc w:val="center"/>
        <w:rPr>
          <w:rFonts w:hint="eastAsia" w:ascii="仿宋" w:hAnsi="仿宋" w:eastAsia="仿宋" w:cs="仿宋"/>
          <w:b/>
          <w:bCs w:val="0"/>
          <w:sz w:val="30"/>
          <w:szCs w:val="30"/>
          <w:lang w:eastAsia="zh-CN"/>
        </w:rPr>
      </w:pPr>
    </w:p>
    <w:p w14:paraId="013F45CF">
      <w:pPr>
        <w:pStyle w:val="2"/>
        <w:rPr>
          <w:rFonts w:hint="eastAsia" w:ascii="仿宋" w:hAnsi="仿宋" w:eastAsia="仿宋" w:cs="仿宋"/>
          <w:b/>
          <w:bCs w:val="0"/>
          <w:sz w:val="44"/>
          <w:szCs w:val="44"/>
          <w:lang w:eastAsia="zh-CN"/>
        </w:rPr>
      </w:pPr>
    </w:p>
    <w:p w14:paraId="4BA5693B">
      <w:pPr>
        <w:pStyle w:val="2"/>
        <w:rPr>
          <w:rFonts w:hint="eastAsia" w:ascii="宋体" w:hAnsi="宋体" w:cs="宋体"/>
          <w:b/>
          <w:bCs w:val="0"/>
          <w:sz w:val="44"/>
          <w:szCs w:val="44"/>
          <w:lang w:eastAsia="zh-CN"/>
        </w:rPr>
      </w:pPr>
    </w:p>
    <w:p w14:paraId="4585691F">
      <w:pPr>
        <w:pStyle w:val="2"/>
        <w:rPr>
          <w:rFonts w:hint="eastAsia" w:ascii="宋体" w:hAnsi="宋体" w:cs="宋体"/>
          <w:b/>
          <w:bCs w:val="0"/>
          <w:sz w:val="44"/>
          <w:szCs w:val="44"/>
          <w:lang w:eastAsia="zh-CN"/>
        </w:rPr>
      </w:pPr>
    </w:p>
    <w:p w14:paraId="65C4A81F">
      <w:pPr>
        <w:pStyle w:val="2"/>
        <w:rPr>
          <w:rFonts w:hint="eastAsia" w:ascii="宋体" w:hAnsi="宋体" w:cs="宋体"/>
          <w:b/>
          <w:bCs w:val="0"/>
          <w:sz w:val="44"/>
          <w:szCs w:val="44"/>
          <w:lang w:eastAsia="zh-CN"/>
        </w:rPr>
      </w:pPr>
    </w:p>
    <w:p w14:paraId="42642914">
      <w:pPr>
        <w:pStyle w:val="2"/>
        <w:rPr>
          <w:rFonts w:hint="eastAsia" w:ascii="宋体" w:hAnsi="宋体" w:cs="宋体"/>
          <w:b/>
          <w:bCs w:val="0"/>
          <w:sz w:val="44"/>
          <w:szCs w:val="44"/>
          <w:lang w:eastAsia="zh-CN"/>
        </w:rPr>
      </w:pPr>
    </w:p>
    <w:p w14:paraId="1BA9D09A">
      <w:pPr>
        <w:pStyle w:val="2"/>
        <w:rPr>
          <w:rFonts w:hint="eastAsia" w:ascii="宋体" w:hAnsi="宋体" w:cs="宋体"/>
          <w:b/>
          <w:bCs w:val="0"/>
          <w:sz w:val="44"/>
          <w:szCs w:val="44"/>
          <w:lang w:eastAsia="zh-CN"/>
        </w:rPr>
      </w:pPr>
    </w:p>
    <w:p w14:paraId="5C874F9E">
      <w:pPr>
        <w:pStyle w:val="2"/>
        <w:rPr>
          <w:rFonts w:hint="eastAsia" w:ascii="宋体" w:hAnsi="宋体" w:cs="宋体"/>
          <w:b/>
          <w:bCs w:val="0"/>
          <w:sz w:val="44"/>
          <w:szCs w:val="44"/>
          <w:lang w:eastAsia="zh-CN"/>
        </w:rPr>
      </w:pPr>
    </w:p>
    <w:p w14:paraId="6E764BD1">
      <w:pPr>
        <w:pStyle w:val="2"/>
        <w:rPr>
          <w:rFonts w:hint="eastAsia" w:ascii="宋体" w:hAnsi="宋体" w:cs="宋体"/>
          <w:b/>
          <w:bCs w:val="0"/>
          <w:sz w:val="44"/>
          <w:szCs w:val="44"/>
          <w:lang w:eastAsia="zh-CN"/>
        </w:rPr>
      </w:pPr>
    </w:p>
    <w:p w14:paraId="5DE754E3">
      <w:pPr>
        <w:pStyle w:val="2"/>
        <w:rPr>
          <w:rFonts w:hint="eastAsia" w:ascii="宋体" w:hAnsi="宋体" w:cs="宋体"/>
          <w:b/>
          <w:bCs w:val="0"/>
          <w:sz w:val="44"/>
          <w:szCs w:val="44"/>
          <w:lang w:eastAsia="zh-CN"/>
        </w:rPr>
      </w:pPr>
    </w:p>
    <w:p w14:paraId="509B35C9">
      <w:pPr>
        <w:pStyle w:val="2"/>
        <w:rPr>
          <w:rFonts w:hint="eastAsia" w:ascii="宋体" w:hAnsi="宋体" w:cs="宋体"/>
          <w:b/>
          <w:bCs w:val="0"/>
          <w:sz w:val="44"/>
          <w:szCs w:val="44"/>
          <w:lang w:eastAsia="zh-CN"/>
        </w:rPr>
      </w:pPr>
    </w:p>
    <w:p w14:paraId="404536F4">
      <w:pPr>
        <w:pStyle w:val="2"/>
        <w:rPr>
          <w:rFonts w:hint="eastAsia" w:ascii="宋体" w:hAnsi="宋体" w:cs="宋体"/>
          <w:b/>
          <w:bCs w:val="0"/>
          <w:sz w:val="44"/>
          <w:szCs w:val="44"/>
          <w:lang w:eastAsia="zh-CN"/>
        </w:rPr>
      </w:pPr>
    </w:p>
    <w:p w14:paraId="04D02E48">
      <w:pPr>
        <w:pStyle w:val="2"/>
        <w:rPr>
          <w:rFonts w:hint="eastAsia" w:ascii="宋体" w:hAnsi="宋体" w:cs="宋体"/>
          <w:b/>
          <w:bCs w:val="0"/>
          <w:sz w:val="44"/>
          <w:szCs w:val="44"/>
          <w:lang w:eastAsia="zh-CN"/>
        </w:rPr>
      </w:pPr>
    </w:p>
    <w:p w14:paraId="77E20411">
      <w:pPr>
        <w:pStyle w:val="2"/>
        <w:rPr>
          <w:rFonts w:hint="eastAsia" w:ascii="宋体" w:hAnsi="宋体" w:cs="宋体"/>
          <w:b/>
          <w:bCs w:val="0"/>
          <w:sz w:val="44"/>
          <w:szCs w:val="44"/>
          <w:lang w:eastAsia="zh-CN"/>
        </w:rPr>
        <w:sectPr>
          <w:pgSz w:w="11906" w:h="16838"/>
          <w:pgMar w:top="1327" w:right="1633" w:bottom="1327" w:left="1633" w:header="851" w:footer="992" w:gutter="0"/>
          <w:pgNumType w:fmt="decimal" w:start="1"/>
          <w:cols w:space="720" w:num="1"/>
          <w:docGrid w:type="lines" w:linePitch="312" w:charSpace="0"/>
        </w:sectPr>
      </w:pPr>
    </w:p>
    <w:p w14:paraId="6F675D21">
      <w:pPr>
        <w:keepNext w:val="0"/>
        <w:keepLines w:val="0"/>
        <w:pageBreakBefore w:val="0"/>
        <w:widowControl w:val="0"/>
        <w:kinsoku/>
        <w:wordWrap/>
        <w:overflowPunct/>
        <w:topLinePunct w:val="0"/>
        <w:autoSpaceDE/>
        <w:autoSpaceDN/>
        <w:bidi w:val="0"/>
        <w:adjustRightInd/>
        <w:snapToGrid/>
        <w:spacing w:before="313" w:beforeLines="100" w:after="313" w:afterLines="100" w:line="600" w:lineRule="exact"/>
        <w:jc w:val="center"/>
        <w:textAlignment w:val="auto"/>
        <w:rPr>
          <w:rFonts w:hint="eastAsia" w:ascii="宋体" w:hAnsi="宋体"/>
          <w:b/>
          <w:sz w:val="44"/>
          <w:szCs w:val="44"/>
        </w:rPr>
      </w:pPr>
      <w:r>
        <w:rPr>
          <w:rFonts w:hint="eastAsia" w:ascii="方正小标宋简体" w:hAnsi="方正小标宋简体" w:eastAsia="方正小标宋简体" w:cs="方正小标宋简体"/>
          <w:b w:val="0"/>
          <w:bCs w:val="0"/>
          <w:color w:val="000000"/>
          <w:sz w:val="44"/>
          <w:szCs w:val="44"/>
          <w:lang w:eastAsia="zh-CN"/>
        </w:rPr>
        <w:t>社会团体</w:t>
      </w:r>
      <w:r>
        <w:rPr>
          <w:rFonts w:hint="eastAsia" w:ascii="方正小标宋简体" w:hAnsi="方正小标宋简体" w:eastAsia="方正小标宋简体" w:cs="方正小标宋简体"/>
          <w:b w:val="0"/>
          <w:bCs w:val="0"/>
          <w:color w:val="000000"/>
          <w:sz w:val="44"/>
          <w:szCs w:val="44"/>
        </w:rPr>
        <w:t>评估</w:t>
      </w:r>
      <w:r>
        <w:rPr>
          <w:rFonts w:hint="eastAsia" w:ascii="方正小标宋简体" w:hAnsi="方正小标宋简体" w:eastAsia="方正小标宋简体" w:cs="方正小标宋简体"/>
          <w:b w:val="0"/>
          <w:bCs w:val="0"/>
          <w:color w:val="000000"/>
          <w:sz w:val="44"/>
          <w:szCs w:val="44"/>
          <w:lang w:eastAsia="zh-CN"/>
        </w:rPr>
        <w:t>材料清单</w:t>
      </w:r>
    </w:p>
    <w:p w14:paraId="7D7B46BE">
      <w:pPr>
        <w:spacing w:line="600" w:lineRule="exact"/>
        <w:ind w:firstLine="640" w:firstLineChars="200"/>
        <w:jc w:val="both"/>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一、</w:t>
      </w:r>
      <w:r>
        <w:rPr>
          <w:rFonts w:hint="eastAsia" w:ascii="黑体" w:hAnsi="黑体" w:eastAsia="黑体" w:cs="黑体"/>
          <w:b w:val="0"/>
          <w:bCs/>
          <w:sz w:val="32"/>
          <w:szCs w:val="32"/>
        </w:rPr>
        <w:t>行业协会商会评估材料</w:t>
      </w:r>
      <w:r>
        <w:rPr>
          <w:rFonts w:hint="eastAsia" w:ascii="黑体" w:hAnsi="黑体" w:eastAsia="黑体" w:cs="黑体"/>
          <w:b w:val="0"/>
          <w:bCs/>
          <w:sz w:val="32"/>
          <w:szCs w:val="32"/>
          <w:lang w:eastAsia="zh-CN"/>
        </w:rPr>
        <w:t>清单</w:t>
      </w:r>
    </w:p>
    <w:p w14:paraId="1B0E94F8">
      <w:pPr>
        <w:numPr>
          <w:ilvl w:val="0"/>
          <w:numId w:val="0"/>
        </w:numPr>
        <w:spacing w:line="600" w:lineRule="exact"/>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lang w:eastAsia="zh-CN"/>
        </w:rPr>
        <w:t>（一）</w:t>
      </w:r>
      <w:r>
        <w:rPr>
          <w:rFonts w:hint="eastAsia" w:ascii="楷体" w:hAnsi="楷体" w:eastAsia="楷体" w:cs="楷体"/>
          <w:b w:val="0"/>
          <w:bCs/>
          <w:sz w:val="32"/>
          <w:szCs w:val="32"/>
        </w:rPr>
        <w:t>报送评估机构的材料（纸质材料类）</w:t>
      </w:r>
    </w:p>
    <w:p w14:paraId="57B0970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材料目录(以下材料的目录)</w:t>
      </w:r>
      <w:r>
        <w:rPr>
          <w:rFonts w:hint="eastAsia" w:ascii="仿宋" w:hAnsi="仿宋" w:eastAsia="仿宋" w:cs="仿宋"/>
          <w:sz w:val="32"/>
          <w:szCs w:val="32"/>
          <w:lang w:eastAsia="zh-CN"/>
        </w:rPr>
        <w:t>；</w:t>
      </w:r>
    </w:p>
    <w:p w14:paraId="2D54314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行业协会商会评估指标</w:t>
      </w:r>
      <w:r>
        <w:rPr>
          <w:rFonts w:hint="eastAsia" w:ascii="仿宋" w:hAnsi="仿宋" w:eastAsia="仿宋" w:cs="仿宋"/>
          <w:sz w:val="32"/>
          <w:szCs w:val="32"/>
          <w:lang w:eastAsia="zh-CN"/>
        </w:rPr>
        <w:t>（</w:t>
      </w:r>
      <w:r>
        <w:rPr>
          <w:rFonts w:hint="eastAsia" w:ascii="仿宋" w:hAnsi="仿宋" w:eastAsia="仿宋" w:cs="仿宋"/>
          <w:sz w:val="32"/>
          <w:szCs w:val="32"/>
        </w:rPr>
        <w:t>盖公章）</w:t>
      </w:r>
      <w:r>
        <w:rPr>
          <w:rFonts w:hint="eastAsia" w:ascii="仿宋" w:hAnsi="仿宋" w:eastAsia="仿宋" w:cs="仿宋"/>
          <w:sz w:val="32"/>
          <w:szCs w:val="32"/>
          <w:lang w:eastAsia="zh-CN"/>
        </w:rPr>
        <w:t>；</w:t>
      </w:r>
    </w:p>
    <w:p w14:paraId="00C659A7">
      <w:pPr>
        <w:keepNext w:val="0"/>
        <w:keepLines w:val="0"/>
        <w:pageBreakBefore w:val="0"/>
        <w:widowControl w:val="0"/>
        <w:kinsoku/>
        <w:wordWrap/>
        <w:overflowPunct/>
        <w:topLinePunct w:val="0"/>
        <w:autoSpaceDE/>
        <w:autoSpaceDN/>
        <w:bidi w:val="0"/>
        <w:adjustRightInd/>
        <w:snapToGrid/>
        <w:spacing w:line="520" w:lineRule="exact"/>
        <w:ind w:left="596" w:leftChars="284"/>
        <w:textAlignment w:val="auto"/>
        <w:rPr>
          <w:rFonts w:hint="eastAsia" w:ascii="仿宋" w:hAnsi="仿宋" w:eastAsia="仿宋" w:cs="仿宋"/>
          <w:sz w:val="32"/>
          <w:szCs w:val="32"/>
          <w:lang w:eastAsia="zh-CN"/>
        </w:rPr>
      </w:pPr>
      <w:r>
        <w:rPr>
          <w:rFonts w:hint="eastAsia" w:ascii="仿宋" w:hAnsi="仿宋" w:eastAsia="仿宋" w:cs="仿宋"/>
          <w:sz w:val="32"/>
          <w:szCs w:val="32"/>
        </w:rPr>
        <w:t>3.《社会组织评估申报书》</w:t>
      </w:r>
      <w:r>
        <w:rPr>
          <w:rFonts w:hint="eastAsia" w:ascii="仿宋" w:hAnsi="仿宋" w:eastAsia="仿宋" w:cs="仿宋"/>
          <w:b w:val="0"/>
          <w:bCs w:val="0"/>
          <w:sz w:val="32"/>
          <w:szCs w:val="32"/>
        </w:rPr>
        <w:t>(法人签字、盖公章)</w:t>
      </w:r>
      <w:r>
        <w:rPr>
          <w:rFonts w:hint="eastAsia" w:ascii="仿宋" w:hAnsi="仿宋" w:eastAsia="仿宋" w:cs="仿宋"/>
          <w:b w:val="0"/>
          <w:bCs w:val="0"/>
          <w:sz w:val="32"/>
          <w:szCs w:val="32"/>
          <w:lang w:eastAsia="zh-CN"/>
        </w:rPr>
        <w:t>：</w:t>
      </w:r>
    </w:p>
    <w:p w14:paraId="11E407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b w:val="0"/>
          <w:bCs/>
          <w:sz w:val="32"/>
          <w:szCs w:val="32"/>
          <w:lang w:val="en-US" w:eastAsia="zh-CN"/>
        </w:rPr>
        <w:t xml:space="preserve">3-1 </w:t>
      </w:r>
      <w:r>
        <w:rPr>
          <w:rFonts w:hint="eastAsia" w:ascii="仿宋" w:hAnsi="仿宋" w:eastAsia="仿宋" w:cs="仿宋"/>
          <w:b w:val="0"/>
          <w:bCs/>
          <w:sz w:val="32"/>
          <w:szCs w:val="32"/>
        </w:rPr>
        <w:t>社会组织评估承诺书</w:t>
      </w:r>
      <w:r>
        <w:rPr>
          <w:rFonts w:hint="eastAsia" w:ascii="仿宋" w:hAnsi="仿宋" w:eastAsia="仿宋" w:cs="仿宋"/>
          <w:b w:val="0"/>
          <w:bCs/>
          <w:sz w:val="32"/>
          <w:szCs w:val="32"/>
          <w:lang w:eastAsia="zh-CN"/>
        </w:rPr>
        <w:t>；</w:t>
      </w:r>
    </w:p>
    <w:p w14:paraId="71BD084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b w:val="0"/>
          <w:bCs/>
          <w:sz w:val="32"/>
          <w:szCs w:val="32"/>
          <w:lang w:val="en-US" w:eastAsia="zh-CN"/>
        </w:rPr>
        <w:t xml:space="preserve">3-2 </w:t>
      </w:r>
      <w:r>
        <w:rPr>
          <w:rFonts w:hint="eastAsia" w:ascii="仿宋" w:hAnsi="仿宋" w:eastAsia="仿宋" w:cs="仿宋"/>
          <w:sz w:val="32"/>
          <w:szCs w:val="32"/>
          <w:lang w:val="en-US" w:eastAsia="zh-CN"/>
        </w:rPr>
        <w:t>社会团体</w:t>
      </w:r>
      <w:r>
        <w:rPr>
          <w:rFonts w:hint="eastAsia" w:ascii="仿宋" w:hAnsi="仿宋" w:eastAsia="仿宋" w:cs="仿宋"/>
          <w:sz w:val="32"/>
          <w:szCs w:val="32"/>
        </w:rPr>
        <w:t>基本情况</w:t>
      </w:r>
      <w:r>
        <w:rPr>
          <w:rFonts w:hint="eastAsia" w:ascii="仿宋" w:hAnsi="仿宋" w:eastAsia="仿宋" w:cs="仿宋"/>
          <w:sz w:val="32"/>
          <w:szCs w:val="32"/>
          <w:lang w:eastAsia="zh-CN"/>
        </w:rPr>
        <w:t>；</w:t>
      </w:r>
    </w:p>
    <w:p w14:paraId="7182D48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3-3 </w:t>
      </w:r>
      <w:r>
        <w:rPr>
          <w:rFonts w:hint="eastAsia" w:ascii="仿宋" w:hAnsi="仿宋" w:eastAsia="仿宋" w:cs="仿宋"/>
          <w:b w:val="0"/>
          <w:bCs/>
          <w:sz w:val="32"/>
          <w:szCs w:val="32"/>
          <w:lang w:eastAsia="zh-CN"/>
        </w:rPr>
        <w:t>社会团体</w:t>
      </w:r>
      <w:r>
        <w:rPr>
          <w:rFonts w:hint="eastAsia" w:ascii="仿宋" w:hAnsi="仿宋" w:eastAsia="仿宋" w:cs="仿宋"/>
          <w:b w:val="0"/>
          <w:bCs/>
          <w:sz w:val="32"/>
          <w:szCs w:val="32"/>
        </w:rPr>
        <w:t>监督管理情况</w:t>
      </w:r>
      <w:r>
        <w:rPr>
          <w:rFonts w:hint="eastAsia" w:ascii="仿宋" w:hAnsi="仿宋" w:eastAsia="仿宋" w:cs="仿宋"/>
          <w:sz w:val="32"/>
          <w:szCs w:val="32"/>
          <w:lang w:eastAsia="zh-CN"/>
        </w:rPr>
        <w:t>、简介；</w:t>
      </w:r>
    </w:p>
    <w:p w14:paraId="21B2DB5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3-4 </w:t>
      </w:r>
      <w:r>
        <w:rPr>
          <w:rFonts w:hint="eastAsia" w:ascii="仿宋" w:hAnsi="仿宋" w:eastAsia="仿宋" w:cs="仿宋"/>
          <w:sz w:val="32"/>
          <w:szCs w:val="32"/>
        </w:rPr>
        <w:t>法人登记证副本(正、反面)、税务登记证、银行开户证明、办公住所产权证、租赁证明或无偿使用协议(扫描件、盖公章)</w:t>
      </w:r>
      <w:r>
        <w:rPr>
          <w:rFonts w:hint="eastAsia" w:ascii="仿宋" w:hAnsi="仿宋" w:eastAsia="仿宋" w:cs="仿宋"/>
          <w:sz w:val="32"/>
          <w:szCs w:val="32"/>
          <w:lang w:eastAsia="zh-CN"/>
        </w:rPr>
        <w:t>；</w:t>
      </w:r>
    </w:p>
    <w:p w14:paraId="0E9DC23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3-5 </w:t>
      </w:r>
      <w:r>
        <w:rPr>
          <w:rFonts w:hint="eastAsia" w:ascii="仿宋" w:hAnsi="仿宋" w:eastAsia="仿宋" w:cs="仿宋"/>
          <w:sz w:val="32"/>
          <w:szCs w:val="32"/>
        </w:rPr>
        <w:t>变更登记情况表（名称、业务范围、住所、注册资金、法定代表人）</w:t>
      </w:r>
      <w:r>
        <w:rPr>
          <w:rFonts w:hint="eastAsia" w:ascii="仿宋" w:hAnsi="仿宋" w:eastAsia="仿宋" w:cs="仿宋"/>
          <w:sz w:val="32"/>
          <w:szCs w:val="32"/>
          <w:lang w:eastAsia="zh-CN"/>
        </w:rPr>
        <w:t>；</w:t>
      </w:r>
    </w:p>
    <w:p w14:paraId="64AE832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3-6 </w:t>
      </w:r>
      <w:r>
        <w:rPr>
          <w:rFonts w:hint="eastAsia" w:ascii="仿宋" w:hAnsi="仿宋" w:eastAsia="仿宋" w:cs="仿宋"/>
          <w:sz w:val="32"/>
          <w:szCs w:val="32"/>
        </w:rPr>
        <w:t>会议、换届情况</w:t>
      </w:r>
      <w:r>
        <w:rPr>
          <w:rFonts w:hint="eastAsia" w:ascii="仿宋" w:hAnsi="仿宋" w:eastAsia="仿宋" w:cs="仿宋"/>
          <w:sz w:val="32"/>
          <w:szCs w:val="32"/>
          <w:lang w:eastAsia="zh-CN"/>
        </w:rPr>
        <w:t>；</w:t>
      </w:r>
    </w:p>
    <w:p w14:paraId="3A60CF1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3-7 </w:t>
      </w:r>
      <w:r>
        <w:rPr>
          <w:rFonts w:hint="eastAsia" w:ascii="仿宋" w:hAnsi="仿宋" w:eastAsia="仿宋" w:cs="仿宋"/>
          <w:sz w:val="32"/>
          <w:szCs w:val="32"/>
        </w:rPr>
        <w:t>建立党组织的批准文件、党员名单(扫描件、盖公章)</w:t>
      </w:r>
      <w:r>
        <w:rPr>
          <w:rFonts w:hint="eastAsia" w:ascii="仿宋" w:hAnsi="仿宋" w:eastAsia="仿宋" w:cs="仿宋"/>
          <w:sz w:val="32"/>
          <w:szCs w:val="32"/>
          <w:lang w:eastAsia="zh-CN"/>
        </w:rPr>
        <w:t>；</w:t>
      </w:r>
    </w:p>
    <w:p w14:paraId="59D087C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3-8 </w:t>
      </w:r>
      <w:r>
        <w:rPr>
          <w:rFonts w:hint="eastAsia" w:ascii="仿宋" w:hAnsi="仿宋" w:eastAsia="仿宋" w:cs="仿宋"/>
          <w:sz w:val="32"/>
          <w:szCs w:val="32"/>
        </w:rPr>
        <w:t>秘书长及以上全部负责人的简历</w:t>
      </w:r>
      <w:r>
        <w:rPr>
          <w:rFonts w:hint="eastAsia" w:ascii="仿宋" w:hAnsi="仿宋" w:eastAsia="仿宋" w:cs="仿宋"/>
          <w:sz w:val="32"/>
          <w:szCs w:val="32"/>
          <w:lang w:eastAsia="zh-CN"/>
        </w:rPr>
        <w:t>；</w:t>
      </w:r>
    </w:p>
    <w:p w14:paraId="490AE93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3-9 </w:t>
      </w:r>
      <w:r>
        <w:rPr>
          <w:rFonts w:hint="eastAsia" w:ascii="仿宋" w:hAnsi="仿宋" w:eastAsia="仿宋" w:cs="仿宋"/>
          <w:sz w:val="32"/>
          <w:szCs w:val="32"/>
        </w:rPr>
        <w:t>办事机构名称、职责</w:t>
      </w:r>
      <w:r>
        <w:rPr>
          <w:rFonts w:hint="eastAsia" w:ascii="仿宋" w:hAnsi="仿宋" w:eastAsia="仿宋" w:cs="仿宋"/>
          <w:sz w:val="32"/>
          <w:szCs w:val="32"/>
          <w:lang w:eastAsia="zh-CN"/>
        </w:rPr>
        <w:t>；</w:t>
      </w:r>
    </w:p>
    <w:p w14:paraId="74AD529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3-10 </w:t>
      </w:r>
      <w:r>
        <w:rPr>
          <w:rFonts w:hint="eastAsia" w:ascii="仿宋" w:hAnsi="仿宋" w:eastAsia="仿宋" w:cs="仿宋"/>
          <w:sz w:val="32"/>
          <w:szCs w:val="32"/>
        </w:rPr>
        <w:t>工作人员花名册</w:t>
      </w:r>
      <w:r>
        <w:rPr>
          <w:rFonts w:hint="eastAsia" w:ascii="仿宋" w:hAnsi="仿宋" w:eastAsia="仿宋" w:cs="仿宋"/>
          <w:sz w:val="32"/>
          <w:szCs w:val="32"/>
          <w:lang w:eastAsia="zh-CN"/>
        </w:rPr>
        <w:t>；</w:t>
      </w:r>
    </w:p>
    <w:p w14:paraId="54F92DB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3-11 </w:t>
      </w:r>
      <w:r>
        <w:rPr>
          <w:rFonts w:hint="eastAsia" w:ascii="仿宋" w:hAnsi="仿宋" w:eastAsia="仿宋" w:cs="仿宋"/>
          <w:sz w:val="32"/>
          <w:szCs w:val="32"/>
        </w:rPr>
        <w:t>理事通讯录</w:t>
      </w:r>
      <w:r>
        <w:rPr>
          <w:rFonts w:hint="eastAsia" w:ascii="仿宋" w:hAnsi="仿宋" w:eastAsia="仿宋" w:cs="仿宋"/>
          <w:sz w:val="32"/>
          <w:szCs w:val="32"/>
          <w:lang w:eastAsia="zh-CN"/>
        </w:rPr>
        <w:t>；</w:t>
      </w:r>
    </w:p>
    <w:p w14:paraId="5D5F951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3-12 24</w:t>
      </w:r>
      <w:r>
        <w:rPr>
          <w:rFonts w:hint="eastAsia" w:ascii="仿宋" w:hAnsi="仿宋" w:eastAsia="仿宋" w:cs="仿宋"/>
          <w:sz w:val="32"/>
          <w:szCs w:val="32"/>
        </w:rPr>
        <w:t>年和</w:t>
      </w:r>
      <w:r>
        <w:rPr>
          <w:rFonts w:hint="eastAsia" w:ascii="仿宋" w:hAnsi="仿宋" w:eastAsia="仿宋" w:cs="仿宋"/>
          <w:sz w:val="32"/>
          <w:szCs w:val="32"/>
          <w:lang w:val="en-US" w:eastAsia="zh-CN"/>
        </w:rPr>
        <w:t>25</w:t>
      </w:r>
      <w:r>
        <w:rPr>
          <w:rFonts w:hint="eastAsia" w:ascii="仿宋" w:hAnsi="仿宋" w:eastAsia="仿宋" w:cs="仿宋"/>
          <w:sz w:val="32"/>
          <w:szCs w:val="32"/>
        </w:rPr>
        <w:t>年年度资产负债表、业务活动表和现金流量表(扫描件、盖公章)</w:t>
      </w:r>
      <w:r>
        <w:rPr>
          <w:rFonts w:hint="eastAsia" w:ascii="仿宋" w:hAnsi="仿宋" w:eastAsia="仿宋" w:cs="仿宋"/>
          <w:sz w:val="32"/>
          <w:szCs w:val="32"/>
          <w:lang w:eastAsia="zh-CN"/>
        </w:rPr>
        <w:t>；</w:t>
      </w:r>
    </w:p>
    <w:p w14:paraId="08BC959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3-13 24</w:t>
      </w:r>
      <w:r>
        <w:rPr>
          <w:rFonts w:hint="eastAsia" w:ascii="仿宋" w:hAnsi="仿宋" w:eastAsia="仿宋" w:cs="仿宋"/>
          <w:sz w:val="32"/>
          <w:szCs w:val="32"/>
        </w:rPr>
        <w:t>年和</w:t>
      </w:r>
      <w:r>
        <w:rPr>
          <w:rFonts w:hint="eastAsia" w:ascii="仿宋" w:hAnsi="仿宋" w:eastAsia="仿宋" w:cs="仿宋"/>
          <w:sz w:val="32"/>
          <w:szCs w:val="32"/>
          <w:lang w:val="en-US" w:eastAsia="zh-CN"/>
        </w:rPr>
        <w:t>25</w:t>
      </w:r>
      <w:r>
        <w:rPr>
          <w:rFonts w:hint="eastAsia" w:ascii="仿宋" w:hAnsi="仿宋" w:eastAsia="仿宋" w:cs="仿宋"/>
          <w:sz w:val="32"/>
          <w:szCs w:val="32"/>
        </w:rPr>
        <w:t>年年度工作计划和工作总结</w:t>
      </w:r>
      <w:r>
        <w:rPr>
          <w:rFonts w:hint="eastAsia" w:ascii="仿宋" w:hAnsi="仿宋" w:eastAsia="仿宋" w:cs="仿宋"/>
          <w:sz w:val="32"/>
          <w:szCs w:val="32"/>
          <w:lang w:eastAsia="zh-CN"/>
        </w:rPr>
        <w:t>；</w:t>
      </w:r>
    </w:p>
    <w:p w14:paraId="16C713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b/>
          <w:sz w:val="32"/>
          <w:szCs w:val="32"/>
        </w:rPr>
      </w:pPr>
      <w:r>
        <w:rPr>
          <w:rFonts w:hint="eastAsia" w:ascii="仿宋" w:hAnsi="仿宋" w:eastAsia="仿宋" w:cs="仿宋"/>
          <w:sz w:val="32"/>
          <w:szCs w:val="32"/>
          <w:lang w:val="en-US" w:eastAsia="zh-CN"/>
        </w:rPr>
        <w:t>3-14 24</w:t>
      </w:r>
      <w:r>
        <w:rPr>
          <w:rFonts w:hint="eastAsia" w:ascii="仿宋" w:hAnsi="仿宋" w:eastAsia="仿宋" w:cs="仿宋"/>
          <w:sz w:val="32"/>
          <w:szCs w:val="32"/>
        </w:rPr>
        <w:t>、</w:t>
      </w:r>
      <w:r>
        <w:rPr>
          <w:rFonts w:hint="eastAsia" w:ascii="仿宋" w:hAnsi="仿宋" w:eastAsia="仿宋" w:cs="仿宋"/>
          <w:sz w:val="32"/>
          <w:szCs w:val="32"/>
          <w:lang w:val="en-US" w:eastAsia="zh-CN"/>
        </w:rPr>
        <w:t>25</w:t>
      </w:r>
      <w:r>
        <w:rPr>
          <w:rFonts w:hint="eastAsia" w:ascii="仿宋" w:hAnsi="仿宋" w:eastAsia="仿宋" w:cs="仿宋"/>
          <w:sz w:val="32"/>
          <w:szCs w:val="32"/>
        </w:rPr>
        <w:t>年主要业务活动目录</w:t>
      </w:r>
      <w:r>
        <w:rPr>
          <w:rFonts w:hint="eastAsia" w:ascii="仿宋" w:hAnsi="仿宋" w:eastAsia="仿宋" w:cs="仿宋"/>
          <w:color w:val="000000"/>
          <w:sz w:val="32"/>
          <w:szCs w:val="32"/>
        </w:rPr>
        <w:t>及业务活动简介</w:t>
      </w:r>
      <w:r>
        <w:rPr>
          <w:rFonts w:hint="eastAsia" w:ascii="仿宋" w:hAnsi="仿宋" w:eastAsia="仿宋" w:cs="仿宋"/>
          <w:color w:val="000000"/>
          <w:sz w:val="32"/>
          <w:szCs w:val="32"/>
          <w:lang w:eastAsia="zh-CN"/>
        </w:rPr>
        <w:t>。</w:t>
      </w:r>
      <w:r>
        <w:rPr>
          <w:rFonts w:hint="eastAsia" w:ascii="仿宋" w:hAnsi="仿宋" w:eastAsia="仿宋"/>
          <w:sz w:val="30"/>
          <w:szCs w:val="30"/>
        </w:rPr>
        <w:t xml:space="preserve"> </w:t>
      </w:r>
    </w:p>
    <w:p w14:paraId="48D0AEFD">
      <w:pPr>
        <w:numPr>
          <w:ilvl w:val="0"/>
          <w:numId w:val="0"/>
        </w:numPr>
        <w:spacing w:line="600" w:lineRule="exact"/>
        <w:ind w:firstLine="640" w:firstLineChars="200"/>
        <w:rPr>
          <w:rFonts w:hint="eastAsia" w:ascii="楷体" w:hAnsi="楷体" w:eastAsia="楷体" w:cs="楷体"/>
          <w:b w:val="0"/>
          <w:bCs/>
          <w:sz w:val="32"/>
          <w:szCs w:val="32"/>
          <w:lang w:eastAsia="zh-CN"/>
        </w:rPr>
      </w:pPr>
      <w:r>
        <w:rPr>
          <w:rFonts w:hint="eastAsia" w:ascii="楷体" w:hAnsi="楷体" w:eastAsia="楷体" w:cs="楷体"/>
          <w:b w:val="0"/>
          <w:bCs/>
          <w:sz w:val="32"/>
          <w:szCs w:val="32"/>
          <w:lang w:eastAsia="zh-CN"/>
        </w:rPr>
        <w:t>（二）评估专家组实地查看的资料</w:t>
      </w:r>
      <w:bookmarkStart w:id="0" w:name="OLE_LINK1"/>
      <w:r>
        <w:rPr>
          <w:rFonts w:hint="eastAsia" w:ascii="楷体" w:hAnsi="楷体" w:eastAsia="楷体" w:cs="楷体"/>
          <w:b w:val="0"/>
          <w:bCs/>
          <w:sz w:val="32"/>
          <w:szCs w:val="32"/>
          <w:lang w:eastAsia="zh-CN"/>
        </w:rPr>
        <w:t>（现场查看材料）</w:t>
      </w:r>
      <w:bookmarkEnd w:id="0"/>
    </w:p>
    <w:p w14:paraId="55D332D3">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kern w:val="2"/>
          <w:sz w:val="30"/>
          <w:szCs w:val="30"/>
          <w:lang w:val="en-US" w:eastAsia="zh-CN" w:bidi="ar-SA"/>
        </w:rPr>
        <w:t>1.</w:t>
      </w:r>
      <w:r>
        <w:rPr>
          <w:rFonts w:hint="eastAsia" w:ascii="仿宋" w:hAnsi="仿宋" w:eastAsia="仿宋"/>
          <w:sz w:val="30"/>
          <w:szCs w:val="30"/>
        </w:rPr>
        <w:t>核准过的现行章程文本</w:t>
      </w:r>
      <w:r>
        <w:rPr>
          <w:rFonts w:hint="eastAsia" w:ascii="仿宋" w:hAnsi="仿宋" w:eastAsia="仿宋"/>
          <w:sz w:val="30"/>
          <w:szCs w:val="30"/>
          <w:lang w:eastAsia="zh-CN"/>
        </w:rPr>
        <w:t>（是否将铸牢中华民族共同体意识写入章程）</w:t>
      </w:r>
      <w:r>
        <w:rPr>
          <w:rFonts w:hint="eastAsia" w:ascii="仿宋" w:hAnsi="仿宋" w:eastAsia="仿宋"/>
          <w:sz w:val="30"/>
          <w:szCs w:val="30"/>
        </w:rPr>
        <w:t>；</w:t>
      </w:r>
    </w:p>
    <w:p w14:paraId="6BF0EE1E">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kern w:val="2"/>
          <w:sz w:val="30"/>
          <w:szCs w:val="30"/>
          <w:lang w:val="en-US" w:eastAsia="zh-CN" w:bidi="ar-SA"/>
        </w:rPr>
        <w:t>2.</w:t>
      </w:r>
      <w:r>
        <w:rPr>
          <w:rFonts w:hint="eastAsia" w:ascii="仿宋" w:hAnsi="仿宋" w:eastAsia="仿宋"/>
          <w:sz w:val="30"/>
          <w:szCs w:val="30"/>
        </w:rPr>
        <w:t>会计人员资质证明材料；</w:t>
      </w:r>
    </w:p>
    <w:p w14:paraId="6151FA9B">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kern w:val="2"/>
          <w:sz w:val="30"/>
          <w:szCs w:val="30"/>
          <w:lang w:val="en-US" w:eastAsia="zh-CN" w:bidi="ar-SA"/>
        </w:rPr>
        <w:t>3.</w:t>
      </w:r>
      <w:r>
        <w:rPr>
          <w:rFonts w:hint="eastAsia" w:ascii="仿宋" w:hAnsi="仿宋" w:eastAsia="仿宋"/>
          <w:sz w:val="30"/>
          <w:szCs w:val="30"/>
        </w:rPr>
        <w:t>秘书长年度绩效考核材料；</w:t>
      </w:r>
    </w:p>
    <w:p w14:paraId="52F4BF43">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kern w:val="2"/>
          <w:sz w:val="30"/>
          <w:szCs w:val="30"/>
          <w:lang w:val="en-US" w:eastAsia="zh-CN" w:bidi="ar-SA"/>
        </w:rPr>
        <w:t>4.</w:t>
      </w:r>
      <w:r>
        <w:rPr>
          <w:rFonts w:hint="eastAsia" w:ascii="仿宋" w:hAnsi="仿宋" w:eastAsia="仿宋" w:cs="仿宋"/>
          <w:sz w:val="32"/>
          <w:szCs w:val="32"/>
          <w:lang w:val="en-US" w:eastAsia="zh-CN"/>
        </w:rPr>
        <w:t>24</w:t>
      </w:r>
      <w:r>
        <w:rPr>
          <w:rFonts w:hint="eastAsia" w:ascii="仿宋" w:hAnsi="仿宋" w:eastAsia="仿宋"/>
          <w:sz w:val="30"/>
          <w:szCs w:val="30"/>
        </w:rPr>
        <w:t>、</w:t>
      </w:r>
      <w:r>
        <w:rPr>
          <w:rFonts w:hint="eastAsia" w:ascii="仿宋" w:hAnsi="仿宋" w:eastAsia="仿宋" w:cs="仿宋"/>
          <w:sz w:val="32"/>
          <w:szCs w:val="32"/>
          <w:lang w:val="en-US" w:eastAsia="zh-CN"/>
        </w:rPr>
        <w:t>25</w:t>
      </w:r>
      <w:r>
        <w:rPr>
          <w:rFonts w:hint="eastAsia" w:ascii="仿宋" w:hAnsi="仿宋" w:eastAsia="仿宋"/>
          <w:sz w:val="30"/>
          <w:szCs w:val="30"/>
        </w:rPr>
        <w:t>年会员(代表)大会、理事会、常务理事会会议纪要、决议和会议签到表；</w:t>
      </w:r>
    </w:p>
    <w:p w14:paraId="770D2824">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kern w:val="2"/>
          <w:sz w:val="30"/>
          <w:szCs w:val="30"/>
          <w:lang w:val="en-US" w:eastAsia="zh-CN" w:bidi="ar-SA"/>
        </w:rPr>
        <w:t>5.</w:t>
      </w:r>
      <w:r>
        <w:rPr>
          <w:rFonts w:hint="eastAsia" w:ascii="仿宋" w:hAnsi="仿宋" w:eastAsia="仿宋"/>
          <w:sz w:val="30"/>
          <w:szCs w:val="30"/>
        </w:rPr>
        <w:t>制、修定章程和会费标准，产生本届理事会的会议材料以及会员签到情况；</w:t>
      </w:r>
    </w:p>
    <w:p w14:paraId="4D6553AE">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kern w:val="2"/>
          <w:sz w:val="30"/>
          <w:szCs w:val="30"/>
          <w:lang w:val="en-US" w:eastAsia="zh-CN" w:bidi="ar-SA"/>
        </w:rPr>
        <w:t>6.</w:t>
      </w:r>
      <w:r>
        <w:rPr>
          <w:rFonts w:hint="eastAsia" w:ascii="仿宋" w:hAnsi="仿宋" w:eastAsia="仿宋"/>
          <w:sz w:val="30"/>
          <w:szCs w:val="30"/>
        </w:rPr>
        <w:t>按规定办理变更登记（名称、业务范围、住所、注册资金、法定代表人）的相关文件；</w:t>
      </w:r>
    </w:p>
    <w:p w14:paraId="7BDE2DC3">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kern w:val="2"/>
          <w:sz w:val="30"/>
          <w:szCs w:val="30"/>
          <w:lang w:val="en-US" w:eastAsia="zh-CN" w:bidi="ar-SA"/>
        </w:rPr>
        <w:t>7.</w:t>
      </w:r>
      <w:r>
        <w:rPr>
          <w:rFonts w:hint="eastAsia" w:ascii="仿宋" w:hAnsi="仿宋" w:eastAsia="仿宋"/>
          <w:sz w:val="30"/>
          <w:szCs w:val="30"/>
        </w:rPr>
        <w:t>各种规章制度汇总(财务制度、人事制度、印章制度、档案制度、民主议事制度、办事机构管理制度、信息披露制度、自律公约等)；</w:t>
      </w:r>
    </w:p>
    <w:p w14:paraId="49376C7C">
      <w:pPr>
        <w:keepNext w:val="0"/>
        <w:keepLines w:val="0"/>
        <w:pageBreakBefore w:val="0"/>
        <w:numPr>
          <w:ilvl w:val="0"/>
          <w:numId w:val="0"/>
        </w:numPr>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kern w:val="2"/>
          <w:sz w:val="30"/>
          <w:szCs w:val="30"/>
          <w:lang w:val="en-US" w:eastAsia="zh-CN" w:bidi="ar-SA"/>
        </w:rPr>
        <w:t>8.</w:t>
      </w:r>
      <w:r>
        <w:rPr>
          <w:rFonts w:hint="eastAsia" w:ascii="仿宋" w:hAnsi="仿宋" w:eastAsia="仿宋"/>
          <w:sz w:val="30"/>
          <w:szCs w:val="30"/>
        </w:rPr>
        <w:t>本届理事会中长期发展规划及落实情况的相关材料；</w:t>
      </w:r>
    </w:p>
    <w:p w14:paraId="46600926">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9</w:t>
      </w:r>
      <w:r>
        <w:rPr>
          <w:rFonts w:hint="eastAsia" w:ascii="仿宋" w:hAnsi="仿宋" w:eastAsia="仿宋"/>
          <w:sz w:val="30"/>
          <w:szCs w:val="30"/>
        </w:rPr>
        <w:t>.重大业务活动方案、报告；</w:t>
      </w:r>
    </w:p>
    <w:p w14:paraId="0F223C32">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10</w:t>
      </w:r>
      <w:r>
        <w:rPr>
          <w:rFonts w:hint="eastAsia" w:ascii="仿宋" w:hAnsi="仿宋" w:eastAsia="仿宋"/>
          <w:sz w:val="30"/>
          <w:szCs w:val="30"/>
        </w:rPr>
        <w:t>.党组织活动材料；</w:t>
      </w:r>
    </w:p>
    <w:p w14:paraId="10818638">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11</w:t>
      </w:r>
      <w:r>
        <w:rPr>
          <w:rFonts w:hint="eastAsia" w:ascii="仿宋" w:hAnsi="仿宋" w:eastAsia="仿宋"/>
          <w:sz w:val="30"/>
          <w:szCs w:val="30"/>
        </w:rPr>
        <w:t>.聘用、晋升工作人员的相关材料；</w:t>
      </w:r>
    </w:p>
    <w:p w14:paraId="4BEB0B3F">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12</w:t>
      </w:r>
      <w:r>
        <w:rPr>
          <w:rFonts w:hint="eastAsia" w:ascii="仿宋" w:hAnsi="仿宋" w:eastAsia="仿宋"/>
          <w:sz w:val="30"/>
          <w:szCs w:val="30"/>
        </w:rPr>
        <w:t>.劳动合同和落实社会保险、住房公积金的相关材料；</w:t>
      </w:r>
    </w:p>
    <w:p w14:paraId="355D5FDE">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3</w:t>
      </w:r>
      <w:r>
        <w:rPr>
          <w:rFonts w:hint="eastAsia" w:ascii="仿宋" w:hAnsi="仿宋" w:eastAsia="仿宋"/>
          <w:sz w:val="30"/>
          <w:szCs w:val="30"/>
        </w:rPr>
        <w:t>.向理事会报告行业协会商会财务状况的相关材料；</w:t>
      </w:r>
    </w:p>
    <w:p w14:paraId="21BBE5A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4</w:t>
      </w:r>
      <w:r>
        <w:rPr>
          <w:rFonts w:hint="eastAsia" w:ascii="仿宋" w:hAnsi="仿宋" w:eastAsia="仿宋"/>
          <w:sz w:val="30"/>
          <w:szCs w:val="30"/>
        </w:rPr>
        <w:t>.</w:t>
      </w:r>
      <w:r>
        <w:rPr>
          <w:rFonts w:hint="eastAsia" w:ascii="仿宋" w:hAnsi="仿宋" w:eastAsia="仿宋" w:cs="仿宋"/>
          <w:sz w:val="32"/>
          <w:szCs w:val="32"/>
          <w:lang w:val="en-US" w:eastAsia="zh-CN"/>
        </w:rPr>
        <w:t>24</w:t>
      </w:r>
      <w:r>
        <w:rPr>
          <w:rFonts w:hint="eastAsia" w:ascii="仿宋" w:hAnsi="仿宋" w:eastAsia="仿宋"/>
          <w:sz w:val="30"/>
          <w:szCs w:val="30"/>
        </w:rPr>
        <w:t>年和</w:t>
      </w:r>
      <w:r>
        <w:rPr>
          <w:rFonts w:hint="eastAsia" w:ascii="仿宋" w:hAnsi="仿宋" w:eastAsia="仿宋" w:cs="仿宋"/>
          <w:sz w:val="32"/>
          <w:szCs w:val="32"/>
          <w:lang w:val="en-US" w:eastAsia="zh-CN"/>
        </w:rPr>
        <w:t>25</w:t>
      </w:r>
      <w:r>
        <w:rPr>
          <w:rFonts w:hint="eastAsia" w:ascii="仿宋" w:hAnsi="仿宋" w:eastAsia="仿宋"/>
          <w:sz w:val="30"/>
          <w:szCs w:val="30"/>
        </w:rPr>
        <w:t>年会计账簿、凭证及审计报告；</w:t>
      </w:r>
    </w:p>
    <w:p w14:paraId="4F72FA26">
      <w:pPr>
        <w:keepNext w:val="0"/>
        <w:keepLines w:val="0"/>
        <w:pageBreakBefore w:val="0"/>
        <w:kinsoku/>
        <w:wordWrap/>
        <w:overflowPunct/>
        <w:topLinePunct w:val="0"/>
        <w:autoSpaceDE/>
        <w:autoSpaceDN/>
        <w:bidi w:val="0"/>
        <w:adjustRightInd/>
        <w:snapToGrid/>
        <w:spacing w:line="520" w:lineRule="exact"/>
        <w:ind w:left="6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5</w:t>
      </w:r>
      <w:r>
        <w:rPr>
          <w:rFonts w:hint="eastAsia" w:ascii="仿宋" w:hAnsi="仿宋" w:eastAsia="仿宋"/>
          <w:sz w:val="30"/>
          <w:szCs w:val="30"/>
        </w:rPr>
        <w:t>.培训会员和工作人员的材料；</w:t>
      </w:r>
    </w:p>
    <w:p w14:paraId="42848BE7">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6.</w:t>
      </w:r>
      <w:r>
        <w:rPr>
          <w:rFonts w:hint="eastAsia" w:ascii="仿宋" w:hAnsi="仿宋" w:eastAsia="仿宋"/>
          <w:sz w:val="30"/>
          <w:szCs w:val="30"/>
        </w:rPr>
        <w:t>开展行业调查、统计，发布行业信息的相关材料；</w:t>
      </w:r>
    </w:p>
    <w:p w14:paraId="62DBCA0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7</w:t>
      </w:r>
      <w:r>
        <w:rPr>
          <w:rFonts w:hint="eastAsia" w:ascii="仿宋" w:hAnsi="仿宋" w:eastAsia="仿宋"/>
          <w:sz w:val="30"/>
          <w:szCs w:val="30"/>
        </w:rPr>
        <w:t>.组织展览会、交易会、交流会、研讨会等行业性活动的相关材料；</w:t>
      </w:r>
    </w:p>
    <w:p w14:paraId="1FFE13B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8</w:t>
      </w:r>
      <w:r>
        <w:rPr>
          <w:rFonts w:hint="eastAsia" w:ascii="仿宋" w:hAnsi="仿宋" w:eastAsia="仿宋"/>
          <w:sz w:val="30"/>
          <w:szCs w:val="30"/>
        </w:rPr>
        <w:t>.提供技术、经济、管理、法律和政策等咨询服务的相关材料；</w:t>
      </w:r>
    </w:p>
    <w:p w14:paraId="53E1FC3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9</w:t>
      </w:r>
      <w:r>
        <w:rPr>
          <w:rFonts w:hint="eastAsia" w:ascii="仿宋" w:hAnsi="仿宋" w:eastAsia="仿宋"/>
          <w:sz w:val="30"/>
          <w:szCs w:val="30"/>
        </w:rPr>
        <w:t>.提供行业资质认证，新技术、新产品鉴定及推广，事故认定等相关材料;</w:t>
      </w:r>
    </w:p>
    <w:p w14:paraId="3DAE57F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20</w:t>
      </w:r>
      <w:r>
        <w:rPr>
          <w:rFonts w:hint="eastAsia" w:ascii="仿宋" w:hAnsi="仿宋" w:eastAsia="仿宋"/>
          <w:sz w:val="30"/>
          <w:szCs w:val="30"/>
        </w:rPr>
        <w:t>.参与制定法律法规，向政府提出政策建议的相关材料；</w:t>
      </w:r>
    </w:p>
    <w:p w14:paraId="699868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21</w:t>
      </w:r>
      <w:r>
        <w:rPr>
          <w:rFonts w:hint="eastAsia" w:ascii="仿宋" w:hAnsi="仿宋" w:eastAsia="仿宋"/>
          <w:sz w:val="30"/>
          <w:szCs w:val="30"/>
        </w:rPr>
        <w:t>.参与制定行业标准、行业发展规划、行业准入条件或行业技术规范的相关材料；</w:t>
      </w:r>
    </w:p>
    <w:p w14:paraId="5E3D61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22</w:t>
      </w:r>
      <w:r>
        <w:rPr>
          <w:rFonts w:hint="eastAsia" w:ascii="仿宋" w:hAnsi="仿宋" w:eastAsia="仿宋"/>
          <w:sz w:val="30"/>
          <w:szCs w:val="30"/>
        </w:rPr>
        <w:t>.接受政府委托项目和购买服务的相关材料；</w:t>
      </w:r>
    </w:p>
    <w:p w14:paraId="1047F83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3</w:t>
      </w:r>
      <w:r>
        <w:rPr>
          <w:rFonts w:hint="eastAsia" w:ascii="仿宋" w:hAnsi="仿宋" w:eastAsia="仿宋"/>
          <w:sz w:val="30"/>
          <w:szCs w:val="30"/>
        </w:rPr>
        <w:t>.开展公益活动，倡导企业节能减排、低碳生产，提供公共服务的相关材料；</w:t>
      </w:r>
    </w:p>
    <w:p w14:paraId="09F74E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4</w:t>
      </w:r>
      <w:r>
        <w:rPr>
          <w:rFonts w:hint="eastAsia" w:ascii="仿宋" w:hAnsi="仿宋" w:eastAsia="仿宋"/>
          <w:sz w:val="30"/>
          <w:szCs w:val="30"/>
        </w:rPr>
        <w:t>.代表本行业参与行业性集体谈判的相关材料；</w:t>
      </w:r>
    </w:p>
    <w:p w14:paraId="12F4F49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5</w:t>
      </w:r>
      <w:r>
        <w:rPr>
          <w:rFonts w:hint="eastAsia" w:ascii="仿宋" w:hAnsi="仿宋" w:eastAsia="仿宋"/>
          <w:sz w:val="30"/>
          <w:szCs w:val="30"/>
        </w:rPr>
        <w:t>.向政府部门反映涉及会员和行业利益的相关材料；</w:t>
      </w:r>
    </w:p>
    <w:p w14:paraId="7A3B91A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6</w:t>
      </w:r>
      <w:r>
        <w:rPr>
          <w:rFonts w:hint="eastAsia" w:ascii="仿宋" w:hAnsi="仿宋" w:eastAsia="仿宋"/>
          <w:sz w:val="30"/>
          <w:szCs w:val="30"/>
        </w:rPr>
        <w:t>.行业发展建设性意见；</w:t>
      </w:r>
    </w:p>
    <w:p w14:paraId="1A64BB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7</w:t>
      </w:r>
      <w:r>
        <w:rPr>
          <w:rFonts w:hint="eastAsia" w:ascii="仿宋" w:hAnsi="仿宋" w:eastAsia="仿宋"/>
          <w:sz w:val="30"/>
          <w:szCs w:val="30"/>
        </w:rPr>
        <w:t>.制定并实施行规行约、行业内争议处理规则、行业职业道德准则、行业质量检查制度和行业自律制度的相关材料；</w:t>
      </w:r>
    </w:p>
    <w:p w14:paraId="72AB362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8</w:t>
      </w:r>
      <w:r>
        <w:rPr>
          <w:rFonts w:hint="eastAsia" w:ascii="仿宋" w:hAnsi="仿宋" w:eastAsia="仿宋"/>
          <w:sz w:val="30"/>
          <w:szCs w:val="30"/>
        </w:rPr>
        <w:t>.公开行业检查和处罚信息的相关材料；</w:t>
      </w:r>
    </w:p>
    <w:p w14:paraId="401DFA9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9</w:t>
      </w:r>
      <w:r>
        <w:rPr>
          <w:rFonts w:hint="eastAsia" w:ascii="仿宋" w:hAnsi="仿宋" w:eastAsia="仿宋"/>
          <w:sz w:val="30"/>
          <w:szCs w:val="30"/>
        </w:rPr>
        <w:t>.开展行业内评比达标表彰活动的相关材料;</w:t>
      </w:r>
    </w:p>
    <w:p w14:paraId="5BF5817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30</w:t>
      </w:r>
      <w:r>
        <w:rPr>
          <w:rFonts w:hint="eastAsia" w:ascii="仿宋" w:hAnsi="仿宋" w:eastAsia="仿宋"/>
          <w:sz w:val="30"/>
          <w:szCs w:val="30"/>
        </w:rPr>
        <w:t>.会费收缴情况、会费统计表及会费收据及会费收据；</w:t>
      </w:r>
    </w:p>
    <w:p w14:paraId="0DC908D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pacing w:val="-16"/>
          <w:sz w:val="30"/>
          <w:szCs w:val="30"/>
        </w:rPr>
      </w:pPr>
      <w:r>
        <w:rPr>
          <w:rFonts w:hint="eastAsia" w:ascii="仿宋" w:hAnsi="仿宋" w:eastAsia="仿宋"/>
          <w:sz w:val="30"/>
          <w:szCs w:val="30"/>
          <w:lang w:val="en-US" w:eastAsia="zh-CN"/>
        </w:rPr>
        <w:t>31</w:t>
      </w:r>
      <w:r>
        <w:rPr>
          <w:rFonts w:hint="eastAsia" w:ascii="仿宋" w:hAnsi="仿宋" w:eastAsia="仿宋"/>
          <w:sz w:val="30"/>
          <w:szCs w:val="30"/>
        </w:rPr>
        <w:t>.协会刊物、书籍；</w:t>
      </w:r>
    </w:p>
    <w:p w14:paraId="76F131E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32</w:t>
      </w:r>
      <w:r>
        <w:rPr>
          <w:rFonts w:hint="eastAsia" w:ascii="仿宋" w:hAnsi="仿宋" w:eastAsia="仿宋"/>
          <w:sz w:val="30"/>
          <w:szCs w:val="30"/>
        </w:rPr>
        <w:t>.政府部门、政府部门内设机构、代管协会表彰或奖励的材料；</w:t>
      </w:r>
    </w:p>
    <w:p w14:paraId="58A39C3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sz w:val="30"/>
          <w:szCs w:val="30"/>
        </w:rPr>
      </w:pPr>
      <w:r>
        <w:rPr>
          <w:rFonts w:hint="eastAsia" w:ascii="仿宋" w:hAnsi="仿宋" w:eastAsia="仿宋"/>
          <w:spacing w:val="-16"/>
          <w:sz w:val="30"/>
          <w:szCs w:val="30"/>
        </w:rPr>
        <w:t xml:space="preserve">     </w:t>
      </w:r>
      <w:r>
        <w:rPr>
          <w:rFonts w:hint="eastAsia" w:ascii="仿宋" w:hAnsi="仿宋" w:eastAsia="仿宋"/>
          <w:sz w:val="30"/>
          <w:szCs w:val="30"/>
          <w:lang w:val="en-US" w:eastAsia="zh-CN"/>
        </w:rPr>
        <w:t>33</w:t>
      </w:r>
      <w:r>
        <w:rPr>
          <w:rFonts w:hint="eastAsia" w:ascii="仿宋" w:hAnsi="仿宋" w:eastAsia="仿宋"/>
          <w:sz w:val="30"/>
          <w:szCs w:val="30"/>
        </w:rPr>
        <w:t>.新闻媒体的宣传报道；</w:t>
      </w:r>
      <w:r>
        <w:rPr>
          <w:rFonts w:hint="eastAsia" w:ascii="仿宋" w:hAnsi="仿宋" w:eastAsia="仿宋"/>
          <w:sz w:val="30"/>
          <w:szCs w:val="30"/>
        </w:rPr>
        <w:br w:type="textWrapping"/>
      </w:r>
      <w:r>
        <w:rPr>
          <w:rFonts w:hint="eastAsia" w:ascii="仿宋" w:hAnsi="仿宋" w:eastAsia="仿宋"/>
          <w:sz w:val="30"/>
          <w:szCs w:val="30"/>
        </w:rPr>
        <w:t xml:space="preserve">    </w:t>
      </w:r>
      <w:r>
        <w:rPr>
          <w:rFonts w:hint="eastAsia" w:ascii="仿宋" w:hAnsi="仿宋" w:eastAsia="仿宋"/>
          <w:sz w:val="30"/>
          <w:szCs w:val="30"/>
          <w:lang w:val="en-US" w:eastAsia="zh-CN"/>
        </w:rPr>
        <w:t>34</w:t>
      </w:r>
      <w:r>
        <w:rPr>
          <w:rFonts w:hint="eastAsia" w:ascii="仿宋" w:hAnsi="仿宋" w:eastAsia="仿宋"/>
          <w:sz w:val="30"/>
          <w:szCs w:val="30"/>
        </w:rPr>
        <w:t>.评估专家组要求提供的其他材料。</w:t>
      </w:r>
    </w:p>
    <w:p w14:paraId="2BCF8F78">
      <w:pPr>
        <w:spacing w:line="600" w:lineRule="exact"/>
        <w:ind w:firstLine="663" w:firstLineChars="221"/>
        <w:rPr>
          <w:rFonts w:hint="eastAsia" w:ascii="仿宋" w:hAnsi="仿宋" w:eastAsia="仿宋"/>
          <w:sz w:val="30"/>
          <w:szCs w:val="30"/>
        </w:rPr>
      </w:pPr>
    </w:p>
    <w:p w14:paraId="1B3E98B9">
      <w:pPr>
        <w:spacing w:line="600" w:lineRule="exact"/>
        <w:ind w:firstLine="602" w:firstLineChars="200"/>
        <w:rPr>
          <w:rFonts w:hint="eastAsia" w:ascii="仿宋" w:hAnsi="仿宋" w:eastAsia="仿宋"/>
          <w:b/>
          <w:sz w:val="30"/>
          <w:szCs w:val="30"/>
        </w:rPr>
      </w:pPr>
      <w:r>
        <w:rPr>
          <w:rFonts w:hint="eastAsia" w:ascii="仿宋" w:hAnsi="仿宋" w:eastAsia="仿宋"/>
          <w:b/>
          <w:sz w:val="30"/>
          <w:szCs w:val="30"/>
        </w:rPr>
        <w:t>说明：</w:t>
      </w:r>
    </w:p>
    <w:p w14:paraId="632C5CC3">
      <w:pPr>
        <w:widowControl/>
        <w:spacing w:line="600" w:lineRule="exact"/>
        <w:ind w:firstLine="663" w:firstLineChars="221"/>
        <w:rPr>
          <w:rFonts w:hint="eastAsia" w:ascii="仿宋" w:hAnsi="仿宋" w:eastAsia="仿宋"/>
          <w:sz w:val="30"/>
          <w:szCs w:val="30"/>
          <w:lang w:val="zh-CN"/>
        </w:rPr>
      </w:pPr>
      <w:r>
        <w:rPr>
          <w:rFonts w:hint="eastAsia" w:ascii="仿宋" w:hAnsi="仿宋" w:eastAsia="仿宋"/>
          <w:sz w:val="30"/>
          <w:szCs w:val="30"/>
        </w:rPr>
        <w:t>1.</w:t>
      </w:r>
      <w:r>
        <w:rPr>
          <w:rFonts w:hint="eastAsia" w:ascii="仿宋" w:hAnsi="仿宋" w:eastAsia="仿宋"/>
          <w:sz w:val="30"/>
          <w:szCs w:val="30"/>
          <w:lang w:val="zh-CN"/>
        </w:rPr>
        <w:t>以上材料请参考</w:t>
      </w:r>
      <w:r>
        <w:rPr>
          <w:rFonts w:ascii="仿宋" w:hAnsi="仿宋" w:eastAsia="仿宋"/>
          <w:sz w:val="30"/>
          <w:szCs w:val="30"/>
          <w:lang w:val="zh-CN"/>
        </w:rPr>
        <w:t>“</w:t>
      </w:r>
      <w:r>
        <w:rPr>
          <w:rFonts w:hint="eastAsia" w:ascii="仿宋" w:hAnsi="仿宋" w:eastAsia="仿宋"/>
          <w:sz w:val="30"/>
          <w:szCs w:val="30"/>
          <w:lang w:val="zh-CN"/>
        </w:rPr>
        <w:t>行业协会商会</w:t>
      </w:r>
      <w:r>
        <w:rPr>
          <w:rFonts w:hint="eastAsia" w:ascii="仿宋" w:hAnsi="仿宋" w:eastAsia="仿宋" w:cs="仿宋_GB2312"/>
          <w:sz w:val="30"/>
          <w:szCs w:val="30"/>
        </w:rPr>
        <w:t>评估指标</w:t>
      </w:r>
      <w:r>
        <w:rPr>
          <w:rFonts w:ascii="仿宋" w:hAnsi="仿宋" w:eastAsia="仿宋"/>
          <w:sz w:val="30"/>
          <w:szCs w:val="30"/>
          <w:lang w:val="zh-CN"/>
        </w:rPr>
        <w:t>”</w:t>
      </w:r>
      <w:r>
        <w:rPr>
          <w:rFonts w:hint="eastAsia" w:ascii="仿宋" w:hAnsi="仿宋" w:eastAsia="仿宋"/>
          <w:sz w:val="30"/>
          <w:szCs w:val="30"/>
          <w:lang w:val="zh-CN"/>
        </w:rPr>
        <w:t>准备；</w:t>
      </w:r>
    </w:p>
    <w:p w14:paraId="5603EF41">
      <w:pPr>
        <w:widowControl/>
        <w:spacing w:line="600" w:lineRule="exact"/>
        <w:ind w:firstLine="663" w:firstLineChars="221"/>
        <w:rPr>
          <w:rFonts w:hint="eastAsia" w:ascii="仿宋" w:hAnsi="仿宋" w:eastAsia="仿宋"/>
          <w:sz w:val="30"/>
          <w:szCs w:val="30"/>
        </w:rPr>
      </w:pPr>
      <w:r>
        <w:rPr>
          <w:rFonts w:hint="eastAsia" w:ascii="仿宋" w:hAnsi="仿宋" w:eastAsia="仿宋"/>
          <w:sz w:val="30"/>
          <w:szCs w:val="30"/>
        </w:rPr>
        <w:t>2.“报送评估机构的材料”应编写目录，</w:t>
      </w:r>
      <w:r>
        <w:rPr>
          <w:rFonts w:hint="eastAsia" w:ascii="仿宋" w:hAnsi="仿宋" w:eastAsia="仿宋" w:cs="仿宋"/>
          <w:sz w:val="30"/>
          <w:szCs w:val="30"/>
        </w:rPr>
        <w:t>用长尾票夹</w:t>
      </w:r>
      <w:r>
        <w:rPr>
          <w:rFonts w:hint="eastAsia" w:ascii="仿宋" w:hAnsi="仿宋" w:eastAsia="仿宋" w:cs="仿宋"/>
          <w:sz w:val="30"/>
          <w:szCs w:val="30"/>
        </w:rPr>
        <w:drawing>
          <wp:inline distT="0" distB="0" distL="114300" distR="114300">
            <wp:extent cx="371475" cy="311785"/>
            <wp:effectExtent l="0" t="0" r="9525" b="12065"/>
            <wp:docPr id="1" name="图片 1" descr="长尾票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长尾票夹"/>
                    <pic:cNvPicPr>
                      <a:picLocks noChangeAspect="1"/>
                    </pic:cNvPicPr>
                  </pic:nvPicPr>
                  <pic:blipFill>
                    <a:blip r:embed="rId5"/>
                    <a:stretch>
                      <a:fillRect/>
                    </a:stretch>
                  </pic:blipFill>
                  <pic:spPr>
                    <a:xfrm>
                      <a:off x="0" y="0"/>
                      <a:ext cx="371475" cy="311785"/>
                    </a:xfrm>
                    <a:prstGeom prst="rect">
                      <a:avLst/>
                    </a:prstGeom>
                    <a:noFill/>
                    <a:ln>
                      <a:noFill/>
                    </a:ln>
                  </pic:spPr>
                </pic:pic>
              </a:graphicData>
            </a:graphic>
          </wp:inline>
        </w:drawing>
      </w:r>
      <w:r>
        <w:rPr>
          <w:rFonts w:hint="eastAsia" w:ascii="仿宋" w:hAnsi="仿宋" w:eastAsia="仿宋" w:cs="仿宋"/>
          <w:sz w:val="30"/>
          <w:szCs w:val="30"/>
        </w:rPr>
        <w:t>活页方式按顺序排放夹住，</w:t>
      </w:r>
      <w:r>
        <w:rPr>
          <w:rFonts w:hint="eastAsia" w:ascii="仿宋" w:hAnsi="仿宋" w:eastAsia="仿宋" w:cs="仿宋"/>
          <w:b/>
          <w:bCs/>
          <w:sz w:val="32"/>
          <w:szCs w:val="32"/>
        </w:rPr>
        <w:t>不要使用</w:t>
      </w:r>
      <w:r>
        <w:rPr>
          <w:rFonts w:hint="eastAsia" w:ascii="仿宋" w:hAnsi="仿宋" w:eastAsia="仿宋" w:cs="仿宋"/>
          <w:sz w:val="30"/>
          <w:szCs w:val="30"/>
        </w:rPr>
        <w:t>胶装、线装、订书机、订书钉、曲别针等装订，以免影响后续材料的放入</w:t>
      </w:r>
      <w:r>
        <w:rPr>
          <w:rFonts w:hint="eastAsia" w:ascii="仿宋" w:hAnsi="仿宋" w:eastAsia="仿宋"/>
          <w:sz w:val="30"/>
          <w:szCs w:val="30"/>
        </w:rPr>
        <w:t>；</w:t>
      </w:r>
    </w:p>
    <w:p w14:paraId="0D2293F5">
      <w:pPr>
        <w:widowControl/>
        <w:spacing w:line="600" w:lineRule="exact"/>
        <w:ind w:firstLine="663" w:firstLineChars="221"/>
        <w:rPr>
          <w:rFonts w:hint="eastAsia" w:ascii="黑体" w:eastAsia="黑体"/>
          <w:sz w:val="32"/>
          <w:szCs w:val="32"/>
        </w:rPr>
      </w:pPr>
      <w:r>
        <w:rPr>
          <w:rFonts w:hint="eastAsia" w:ascii="仿宋" w:hAnsi="仿宋" w:eastAsia="仿宋"/>
          <w:sz w:val="30"/>
          <w:szCs w:val="30"/>
        </w:rPr>
        <w:t>3.“评估专家组实地查看的资料”只需分类整理，不需复印、装订，</w:t>
      </w:r>
      <w:r>
        <w:rPr>
          <w:rFonts w:hint="eastAsia" w:ascii="仿宋" w:hAnsi="仿宋" w:eastAsia="仿宋" w:cs="仿宋_GB2312"/>
          <w:sz w:val="30"/>
          <w:szCs w:val="30"/>
        </w:rPr>
        <w:t>由评估专家组在实地考察时现场查看。</w:t>
      </w:r>
    </w:p>
    <w:p w14:paraId="2455F6E6">
      <w:pPr>
        <w:spacing w:line="600" w:lineRule="exact"/>
        <w:jc w:val="center"/>
        <w:rPr>
          <w:rFonts w:hint="eastAsia" w:ascii="宋体" w:hAnsi="宋体"/>
          <w:b/>
          <w:sz w:val="36"/>
          <w:szCs w:val="36"/>
          <w:lang w:eastAsia="zh-CN"/>
        </w:rPr>
      </w:pPr>
    </w:p>
    <w:p w14:paraId="0648E7CF">
      <w:pPr>
        <w:keepNext w:val="0"/>
        <w:keepLines w:val="0"/>
        <w:pageBreakBefore w:val="0"/>
        <w:widowControl w:val="0"/>
        <w:kinsoku/>
        <w:wordWrap/>
        <w:overflowPunct/>
        <w:topLinePunct w:val="0"/>
        <w:autoSpaceDE/>
        <w:autoSpaceDN/>
        <w:bidi w:val="0"/>
        <w:adjustRightInd/>
        <w:snapToGrid/>
        <w:spacing w:before="313" w:beforeLines="100" w:line="600" w:lineRule="exact"/>
        <w:ind w:firstLine="640" w:firstLineChars="200"/>
        <w:jc w:val="both"/>
        <w:textAlignment w:val="auto"/>
        <w:rPr>
          <w:rFonts w:hint="eastAsia" w:ascii="黑体" w:hAnsi="黑体" w:eastAsia="黑体" w:cs="黑体"/>
          <w:b/>
          <w:sz w:val="32"/>
          <w:szCs w:val="32"/>
        </w:rPr>
      </w:pPr>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学术类社团评估材料</w:t>
      </w:r>
      <w:r>
        <w:rPr>
          <w:rFonts w:hint="eastAsia" w:ascii="黑体" w:hAnsi="黑体" w:eastAsia="黑体" w:cs="黑体"/>
          <w:b w:val="0"/>
          <w:bCs/>
          <w:sz w:val="32"/>
          <w:szCs w:val="32"/>
          <w:lang w:val="en-US" w:eastAsia="zh-CN"/>
        </w:rPr>
        <w:t>清单</w:t>
      </w:r>
    </w:p>
    <w:p w14:paraId="730A0296">
      <w:pPr>
        <w:numPr>
          <w:ilvl w:val="0"/>
          <w:numId w:val="0"/>
        </w:numPr>
        <w:spacing w:line="600" w:lineRule="exact"/>
        <w:ind w:firstLine="640" w:firstLineChars="200"/>
        <w:rPr>
          <w:rFonts w:hint="eastAsia" w:ascii="楷体" w:hAnsi="楷体" w:eastAsia="楷体" w:cs="楷体"/>
          <w:b w:val="0"/>
          <w:bCs/>
          <w:sz w:val="32"/>
          <w:szCs w:val="32"/>
          <w:lang w:eastAsia="zh-CN"/>
        </w:rPr>
      </w:pPr>
      <w:r>
        <w:rPr>
          <w:rFonts w:hint="eastAsia" w:ascii="楷体" w:hAnsi="楷体" w:eastAsia="楷体" w:cs="楷体"/>
          <w:b w:val="0"/>
          <w:bCs/>
          <w:sz w:val="32"/>
          <w:szCs w:val="32"/>
          <w:lang w:eastAsia="zh-CN"/>
        </w:rPr>
        <w:t>（一）报送评估机构的材料（纸质材料类）</w:t>
      </w:r>
    </w:p>
    <w:p w14:paraId="3785C10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rPr>
        <w:t>1.材料目录(以下材料的目录)</w:t>
      </w:r>
      <w:r>
        <w:rPr>
          <w:rFonts w:hint="eastAsia" w:ascii="仿宋" w:hAnsi="仿宋" w:eastAsia="仿宋" w:cs="仿宋"/>
          <w:sz w:val="30"/>
          <w:szCs w:val="30"/>
          <w:lang w:eastAsia="zh-CN"/>
        </w:rPr>
        <w:t>；</w:t>
      </w:r>
    </w:p>
    <w:p w14:paraId="22AFA4C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sz w:val="30"/>
          <w:szCs w:val="30"/>
        </w:rPr>
        <w:t>2.学术类社会团体评估指标（盖公章）</w:t>
      </w:r>
      <w:r>
        <w:rPr>
          <w:rFonts w:hint="eastAsia" w:ascii="仿宋" w:hAnsi="仿宋" w:eastAsia="仿宋"/>
          <w:sz w:val="30"/>
          <w:szCs w:val="30"/>
          <w:lang w:eastAsia="zh-CN"/>
        </w:rPr>
        <w:t>；</w:t>
      </w:r>
    </w:p>
    <w:p w14:paraId="4DD7BC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sz w:val="30"/>
          <w:szCs w:val="30"/>
        </w:rPr>
        <w:t>3.</w:t>
      </w:r>
      <w:r>
        <w:rPr>
          <w:rFonts w:hint="eastAsia" w:ascii="仿宋" w:hAnsi="仿宋" w:eastAsia="仿宋" w:cs="仿宋"/>
          <w:sz w:val="30"/>
          <w:szCs w:val="30"/>
        </w:rPr>
        <w:t>《社会组织评估申报书》</w:t>
      </w:r>
      <w:r>
        <w:rPr>
          <w:rFonts w:hint="eastAsia" w:ascii="仿宋" w:hAnsi="仿宋" w:eastAsia="仿宋"/>
          <w:b w:val="0"/>
          <w:bCs w:val="0"/>
          <w:sz w:val="30"/>
          <w:szCs w:val="30"/>
        </w:rPr>
        <w:t>(法人签字、盖公章)</w:t>
      </w:r>
      <w:r>
        <w:rPr>
          <w:rFonts w:hint="eastAsia" w:ascii="仿宋" w:hAnsi="仿宋" w:eastAsia="仿宋"/>
          <w:b w:val="0"/>
          <w:bCs w:val="0"/>
          <w:sz w:val="30"/>
          <w:szCs w:val="30"/>
          <w:lang w:eastAsia="zh-CN"/>
        </w:rPr>
        <w:t>：</w:t>
      </w:r>
    </w:p>
    <w:p w14:paraId="62EA372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b w:val="0"/>
          <w:bCs/>
          <w:sz w:val="30"/>
          <w:szCs w:val="30"/>
          <w:lang w:val="en-US" w:eastAsia="zh-CN"/>
        </w:rPr>
        <w:t xml:space="preserve">3-1 </w:t>
      </w:r>
      <w:r>
        <w:rPr>
          <w:rFonts w:hint="eastAsia" w:ascii="仿宋" w:hAnsi="仿宋" w:eastAsia="仿宋" w:cs="仿宋"/>
          <w:b w:val="0"/>
          <w:bCs/>
          <w:sz w:val="30"/>
          <w:szCs w:val="30"/>
        </w:rPr>
        <w:t>社会组织评估承诺书</w:t>
      </w:r>
      <w:r>
        <w:rPr>
          <w:rFonts w:hint="eastAsia" w:ascii="仿宋" w:hAnsi="仿宋" w:eastAsia="仿宋" w:cs="仿宋"/>
          <w:b w:val="0"/>
          <w:bCs/>
          <w:sz w:val="30"/>
          <w:szCs w:val="30"/>
          <w:lang w:eastAsia="zh-CN"/>
        </w:rPr>
        <w:t>；</w:t>
      </w:r>
    </w:p>
    <w:p w14:paraId="7BC2AD2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b w:val="0"/>
          <w:bCs/>
          <w:sz w:val="30"/>
          <w:szCs w:val="30"/>
          <w:lang w:val="en-US" w:eastAsia="zh-CN"/>
        </w:rPr>
        <w:t xml:space="preserve">3-2 </w:t>
      </w:r>
      <w:r>
        <w:rPr>
          <w:rFonts w:hint="eastAsia" w:ascii="仿宋" w:hAnsi="仿宋" w:eastAsia="仿宋"/>
          <w:sz w:val="30"/>
          <w:szCs w:val="30"/>
          <w:lang w:val="en-US" w:eastAsia="zh-CN"/>
        </w:rPr>
        <w:t>社会团体</w:t>
      </w:r>
      <w:r>
        <w:rPr>
          <w:rFonts w:hint="eastAsia" w:ascii="仿宋" w:hAnsi="仿宋" w:eastAsia="仿宋"/>
          <w:sz w:val="30"/>
          <w:szCs w:val="30"/>
        </w:rPr>
        <w:t>基本情况</w:t>
      </w:r>
      <w:r>
        <w:rPr>
          <w:rFonts w:hint="eastAsia" w:ascii="仿宋" w:hAnsi="仿宋" w:eastAsia="仿宋"/>
          <w:sz w:val="30"/>
          <w:szCs w:val="30"/>
          <w:lang w:eastAsia="zh-CN"/>
        </w:rPr>
        <w:t>；</w:t>
      </w:r>
    </w:p>
    <w:p w14:paraId="41C911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3-3 </w:t>
      </w:r>
      <w:r>
        <w:rPr>
          <w:rFonts w:hint="eastAsia" w:ascii="仿宋" w:hAnsi="仿宋" w:eastAsia="仿宋" w:cs="仿宋"/>
          <w:b w:val="0"/>
          <w:bCs/>
          <w:sz w:val="30"/>
          <w:szCs w:val="30"/>
          <w:lang w:eastAsia="zh-CN"/>
        </w:rPr>
        <w:t>社会团体</w:t>
      </w:r>
      <w:r>
        <w:rPr>
          <w:rFonts w:hint="eastAsia" w:ascii="仿宋" w:hAnsi="仿宋" w:eastAsia="仿宋" w:cs="仿宋"/>
          <w:b w:val="0"/>
          <w:bCs/>
          <w:sz w:val="30"/>
          <w:szCs w:val="30"/>
        </w:rPr>
        <w:t>监督管理情况</w:t>
      </w:r>
      <w:r>
        <w:rPr>
          <w:rFonts w:hint="eastAsia" w:ascii="仿宋" w:hAnsi="仿宋" w:eastAsia="仿宋"/>
          <w:sz w:val="30"/>
          <w:szCs w:val="30"/>
          <w:lang w:eastAsia="zh-CN"/>
        </w:rPr>
        <w:t>、简介；</w:t>
      </w:r>
    </w:p>
    <w:p w14:paraId="55919A5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3-4 </w:t>
      </w:r>
      <w:r>
        <w:rPr>
          <w:rFonts w:hint="eastAsia" w:ascii="仿宋" w:hAnsi="仿宋" w:eastAsia="仿宋"/>
          <w:sz w:val="30"/>
          <w:szCs w:val="30"/>
        </w:rPr>
        <w:t>法人登记证副本(正、反面)、税务登记证、银行开户证明、办公住所产权证、租赁证明或无偿使用协议(扫描件、盖公章)</w:t>
      </w:r>
      <w:r>
        <w:rPr>
          <w:rFonts w:hint="eastAsia" w:ascii="仿宋" w:hAnsi="仿宋" w:eastAsia="仿宋"/>
          <w:sz w:val="30"/>
          <w:szCs w:val="30"/>
          <w:lang w:eastAsia="zh-CN"/>
        </w:rPr>
        <w:t>；</w:t>
      </w:r>
    </w:p>
    <w:p w14:paraId="43E364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3-5 </w:t>
      </w:r>
      <w:r>
        <w:rPr>
          <w:rFonts w:hint="eastAsia" w:ascii="仿宋" w:hAnsi="仿宋" w:eastAsia="仿宋"/>
          <w:sz w:val="30"/>
          <w:szCs w:val="30"/>
        </w:rPr>
        <w:t>变更登记情况表（名称、业务范围、住所、注册资金、法定代表人）</w:t>
      </w:r>
      <w:r>
        <w:rPr>
          <w:rFonts w:hint="eastAsia" w:ascii="仿宋" w:hAnsi="仿宋" w:eastAsia="仿宋"/>
          <w:sz w:val="30"/>
          <w:szCs w:val="30"/>
          <w:lang w:eastAsia="zh-CN"/>
        </w:rPr>
        <w:t>；</w:t>
      </w:r>
    </w:p>
    <w:p w14:paraId="69516C4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3-6 </w:t>
      </w:r>
      <w:r>
        <w:rPr>
          <w:rFonts w:hint="eastAsia" w:ascii="仿宋" w:hAnsi="仿宋" w:eastAsia="仿宋"/>
          <w:sz w:val="30"/>
          <w:szCs w:val="30"/>
        </w:rPr>
        <w:t>会议、换届情况</w:t>
      </w:r>
      <w:r>
        <w:rPr>
          <w:rFonts w:hint="eastAsia" w:ascii="仿宋" w:hAnsi="仿宋" w:eastAsia="仿宋"/>
          <w:sz w:val="30"/>
          <w:szCs w:val="30"/>
          <w:lang w:eastAsia="zh-CN"/>
        </w:rPr>
        <w:t>；</w:t>
      </w:r>
    </w:p>
    <w:p w14:paraId="31A853C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3-7 </w:t>
      </w:r>
      <w:r>
        <w:rPr>
          <w:rFonts w:hint="eastAsia" w:ascii="仿宋" w:hAnsi="仿宋" w:eastAsia="仿宋"/>
          <w:sz w:val="30"/>
          <w:szCs w:val="30"/>
        </w:rPr>
        <w:t>建立党组织的批准文件、党员名单(扫描件、盖公章)</w:t>
      </w:r>
      <w:r>
        <w:rPr>
          <w:rFonts w:hint="eastAsia" w:ascii="仿宋" w:hAnsi="仿宋" w:eastAsia="仿宋"/>
          <w:sz w:val="30"/>
          <w:szCs w:val="30"/>
          <w:lang w:eastAsia="zh-CN"/>
        </w:rPr>
        <w:t>；</w:t>
      </w:r>
    </w:p>
    <w:p w14:paraId="7799A28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3-8 </w:t>
      </w:r>
      <w:r>
        <w:rPr>
          <w:rFonts w:hint="eastAsia" w:ascii="仿宋" w:hAnsi="仿宋" w:eastAsia="仿宋"/>
          <w:sz w:val="30"/>
          <w:szCs w:val="30"/>
        </w:rPr>
        <w:t>秘书长及以上全部负责人的简历</w:t>
      </w:r>
      <w:r>
        <w:rPr>
          <w:rFonts w:hint="eastAsia" w:ascii="仿宋" w:hAnsi="仿宋" w:eastAsia="仿宋"/>
          <w:sz w:val="30"/>
          <w:szCs w:val="30"/>
          <w:lang w:eastAsia="zh-CN"/>
        </w:rPr>
        <w:t>；</w:t>
      </w:r>
    </w:p>
    <w:p w14:paraId="06386A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3-9 </w:t>
      </w:r>
      <w:r>
        <w:rPr>
          <w:rFonts w:hint="eastAsia" w:ascii="仿宋" w:hAnsi="仿宋" w:eastAsia="仿宋"/>
          <w:sz w:val="30"/>
          <w:szCs w:val="30"/>
        </w:rPr>
        <w:t>办事机构名称、职责</w:t>
      </w:r>
      <w:r>
        <w:rPr>
          <w:rFonts w:hint="eastAsia" w:ascii="仿宋" w:hAnsi="仿宋" w:eastAsia="仿宋"/>
          <w:sz w:val="30"/>
          <w:szCs w:val="30"/>
          <w:lang w:eastAsia="zh-CN"/>
        </w:rPr>
        <w:t>；</w:t>
      </w:r>
    </w:p>
    <w:p w14:paraId="52BDD31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sz w:val="30"/>
          <w:szCs w:val="30"/>
          <w:lang w:eastAsia="zh-CN"/>
        </w:rPr>
      </w:pPr>
      <w:r>
        <w:rPr>
          <w:rFonts w:hint="eastAsia" w:ascii="仿宋" w:hAnsi="仿宋" w:eastAsia="仿宋"/>
          <w:sz w:val="30"/>
          <w:szCs w:val="30"/>
        </w:rPr>
        <w:t xml:space="preserve">    </w:t>
      </w:r>
      <w:r>
        <w:rPr>
          <w:rFonts w:hint="eastAsia" w:ascii="仿宋" w:hAnsi="仿宋" w:eastAsia="仿宋" w:cs="仿宋"/>
          <w:sz w:val="30"/>
          <w:szCs w:val="30"/>
          <w:lang w:val="en-US" w:eastAsia="zh-CN"/>
        </w:rPr>
        <w:t xml:space="preserve">3-10 </w:t>
      </w:r>
      <w:r>
        <w:rPr>
          <w:rFonts w:hint="eastAsia" w:ascii="仿宋" w:hAnsi="仿宋" w:eastAsia="仿宋"/>
          <w:sz w:val="30"/>
          <w:szCs w:val="30"/>
        </w:rPr>
        <w:t>工作人员花名册</w:t>
      </w:r>
      <w:r>
        <w:rPr>
          <w:rFonts w:hint="eastAsia" w:ascii="仿宋" w:hAnsi="仿宋" w:eastAsia="仿宋"/>
          <w:sz w:val="30"/>
          <w:szCs w:val="30"/>
          <w:lang w:eastAsia="zh-CN"/>
        </w:rPr>
        <w:t>；</w:t>
      </w:r>
    </w:p>
    <w:p w14:paraId="789BA1A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sz w:val="30"/>
          <w:szCs w:val="30"/>
          <w:lang w:eastAsia="zh-CN"/>
        </w:rPr>
      </w:pPr>
      <w:r>
        <w:rPr>
          <w:rFonts w:hint="eastAsia" w:ascii="仿宋" w:hAnsi="仿宋" w:eastAsia="仿宋"/>
          <w:sz w:val="30"/>
          <w:szCs w:val="30"/>
        </w:rPr>
        <w:t xml:space="preserve">   </w:t>
      </w:r>
      <w:r>
        <w:rPr>
          <w:rFonts w:hint="eastAsia" w:ascii="仿宋" w:hAnsi="仿宋" w:eastAsia="仿宋"/>
          <w:sz w:val="30"/>
          <w:szCs w:val="30"/>
          <w:lang w:val="en-US" w:eastAsia="zh-CN"/>
        </w:rPr>
        <w:t xml:space="preserve"> </w:t>
      </w:r>
      <w:r>
        <w:rPr>
          <w:rFonts w:hint="eastAsia" w:ascii="仿宋" w:hAnsi="仿宋" w:eastAsia="仿宋" w:cs="仿宋"/>
          <w:sz w:val="30"/>
          <w:szCs w:val="30"/>
          <w:lang w:val="en-US" w:eastAsia="zh-CN"/>
        </w:rPr>
        <w:t xml:space="preserve">3-11 </w:t>
      </w:r>
      <w:r>
        <w:rPr>
          <w:rFonts w:hint="eastAsia" w:ascii="仿宋" w:hAnsi="仿宋" w:eastAsia="仿宋" w:cs="仿宋_GB2312"/>
          <w:sz w:val="30"/>
          <w:szCs w:val="30"/>
        </w:rPr>
        <w:t>理事通讯录</w:t>
      </w:r>
      <w:r>
        <w:rPr>
          <w:rFonts w:hint="eastAsia" w:ascii="仿宋" w:hAnsi="仿宋" w:eastAsia="仿宋" w:cs="仿宋_GB2312"/>
          <w:sz w:val="30"/>
          <w:szCs w:val="30"/>
          <w:lang w:eastAsia="zh-CN"/>
        </w:rPr>
        <w:t>；</w:t>
      </w:r>
    </w:p>
    <w:p w14:paraId="1E6EB0C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3-12  </w:t>
      </w:r>
      <w:r>
        <w:rPr>
          <w:rFonts w:hint="eastAsia" w:ascii="仿宋" w:hAnsi="仿宋" w:eastAsia="仿宋" w:cs="仿宋"/>
          <w:sz w:val="32"/>
          <w:szCs w:val="32"/>
          <w:lang w:val="en-US" w:eastAsia="zh-CN"/>
        </w:rPr>
        <w:t>24</w:t>
      </w:r>
      <w:r>
        <w:rPr>
          <w:rFonts w:hint="eastAsia" w:ascii="仿宋" w:hAnsi="仿宋" w:eastAsia="仿宋"/>
          <w:sz w:val="30"/>
          <w:szCs w:val="30"/>
        </w:rPr>
        <w:t>年和</w:t>
      </w:r>
      <w:r>
        <w:rPr>
          <w:rFonts w:hint="eastAsia" w:ascii="仿宋" w:hAnsi="仿宋" w:eastAsia="仿宋" w:cs="仿宋"/>
          <w:sz w:val="32"/>
          <w:szCs w:val="32"/>
          <w:lang w:val="en-US" w:eastAsia="zh-CN"/>
        </w:rPr>
        <w:t>25</w:t>
      </w:r>
      <w:r>
        <w:rPr>
          <w:rFonts w:hint="eastAsia" w:ascii="仿宋" w:hAnsi="仿宋" w:eastAsia="仿宋"/>
          <w:sz w:val="30"/>
          <w:szCs w:val="30"/>
        </w:rPr>
        <w:t>年年度资产负债表、业务活动表和现金流量表(扫描件、盖公章)</w:t>
      </w:r>
      <w:r>
        <w:rPr>
          <w:rFonts w:hint="eastAsia" w:ascii="仿宋" w:hAnsi="仿宋" w:eastAsia="仿宋"/>
          <w:sz w:val="30"/>
          <w:szCs w:val="30"/>
          <w:lang w:eastAsia="zh-CN"/>
        </w:rPr>
        <w:t>；</w:t>
      </w:r>
    </w:p>
    <w:p w14:paraId="73507D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3-13 </w:t>
      </w:r>
      <w:r>
        <w:rPr>
          <w:rFonts w:hint="eastAsia" w:ascii="仿宋" w:hAnsi="仿宋" w:eastAsia="仿宋" w:cs="仿宋_GB2312"/>
          <w:sz w:val="30"/>
          <w:szCs w:val="30"/>
        </w:rPr>
        <w:t xml:space="preserve"> </w:t>
      </w:r>
      <w:r>
        <w:rPr>
          <w:rFonts w:hint="eastAsia" w:ascii="仿宋" w:hAnsi="仿宋" w:eastAsia="仿宋" w:cs="仿宋"/>
          <w:sz w:val="32"/>
          <w:szCs w:val="32"/>
          <w:lang w:val="en-US" w:eastAsia="zh-CN"/>
        </w:rPr>
        <w:t>24</w:t>
      </w:r>
      <w:r>
        <w:rPr>
          <w:rFonts w:hint="eastAsia" w:ascii="仿宋" w:hAnsi="仿宋" w:eastAsia="仿宋"/>
          <w:sz w:val="30"/>
          <w:szCs w:val="30"/>
        </w:rPr>
        <w:t>年和</w:t>
      </w:r>
      <w:r>
        <w:rPr>
          <w:rFonts w:hint="eastAsia" w:ascii="仿宋" w:hAnsi="仿宋" w:eastAsia="仿宋" w:cs="仿宋"/>
          <w:sz w:val="32"/>
          <w:szCs w:val="32"/>
          <w:lang w:val="en-US" w:eastAsia="zh-CN"/>
        </w:rPr>
        <w:t>25</w:t>
      </w:r>
      <w:r>
        <w:rPr>
          <w:rFonts w:hint="eastAsia" w:ascii="仿宋" w:hAnsi="仿宋" w:eastAsia="仿宋"/>
          <w:sz w:val="30"/>
          <w:szCs w:val="30"/>
        </w:rPr>
        <w:t>年年度工作计划和工作总结</w:t>
      </w:r>
      <w:r>
        <w:rPr>
          <w:rFonts w:hint="eastAsia" w:ascii="仿宋" w:hAnsi="仿宋" w:eastAsia="仿宋"/>
          <w:sz w:val="30"/>
          <w:szCs w:val="30"/>
          <w:lang w:eastAsia="zh-CN"/>
        </w:rPr>
        <w:t>；</w:t>
      </w:r>
    </w:p>
    <w:p w14:paraId="5D77473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b/>
          <w:sz w:val="32"/>
          <w:szCs w:val="32"/>
        </w:rPr>
      </w:pPr>
      <w:r>
        <w:rPr>
          <w:rFonts w:hint="eastAsia" w:ascii="仿宋" w:hAnsi="仿宋" w:eastAsia="仿宋" w:cs="仿宋"/>
          <w:sz w:val="30"/>
          <w:szCs w:val="30"/>
          <w:lang w:val="en-US" w:eastAsia="zh-CN"/>
        </w:rPr>
        <w:t xml:space="preserve">3-14 </w:t>
      </w:r>
      <w:r>
        <w:rPr>
          <w:rFonts w:hint="eastAsia" w:ascii="仿宋" w:hAnsi="仿宋" w:eastAsia="仿宋"/>
          <w:sz w:val="30"/>
          <w:szCs w:val="30"/>
        </w:rPr>
        <w:t xml:space="preserve"> </w:t>
      </w:r>
      <w:r>
        <w:rPr>
          <w:rFonts w:hint="eastAsia" w:ascii="仿宋" w:hAnsi="仿宋" w:eastAsia="仿宋" w:cs="仿宋"/>
          <w:sz w:val="32"/>
          <w:szCs w:val="32"/>
          <w:lang w:val="en-US" w:eastAsia="zh-CN"/>
        </w:rPr>
        <w:t>24</w:t>
      </w:r>
      <w:r>
        <w:rPr>
          <w:rFonts w:hint="eastAsia" w:ascii="仿宋" w:hAnsi="仿宋" w:eastAsia="仿宋"/>
          <w:sz w:val="30"/>
          <w:szCs w:val="30"/>
        </w:rPr>
        <w:t>、</w:t>
      </w:r>
      <w:r>
        <w:rPr>
          <w:rFonts w:hint="eastAsia" w:ascii="仿宋" w:hAnsi="仿宋" w:eastAsia="仿宋" w:cs="仿宋"/>
          <w:sz w:val="32"/>
          <w:szCs w:val="32"/>
          <w:lang w:val="en-US" w:eastAsia="zh-CN"/>
        </w:rPr>
        <w:t>25</w:t>
      </w:r>
      <w:r>
        <w:rPr>
          <w:rFonts w:hint="eastAsia" w:ascii="仿宋" w:hAnsi="仿宋" w:eastAsia="仿宋"/>
          <w:sz w:val="30"/>
          <w:szCs w:val="30"/>
        </w:rPr>
        <w:t>年主要业务活动目录</w:t>
      </w:r>
      <w:r>
        <w:rPr>
          <w:rFonts w:hint="eastAsia" w:ascii="仿宋" w:hAnsi="仿宋" w:eastAsia="仿宋" w:cs="仿宋_GB2312"/>
          <w:color w:val="000000"/>
          <w:sz w:val="30"/>
          <w:szCs w:val="30"/>
        </w:rPr>
        <w:t>及业务活动简介</w:t>
      </w:r>
      <w:r>
        <w:rPr>
          <w:rFonts w:hint="eastAsia" w:ascii="仿宋" w:hAnsi="仿宋" w:eastAsia="仿宋"/>
          <w:color w:val="000000"/>
          <w:sz w:val="30"/>
          <w:szCs w:val="30"/>
        </w:rPr>
        <w:t>。</w:t>
      </w:r>
    </w:p>
    <w:p w14:paraId="24B6134D">
      <w:pPr>
        <w:numPr>
          <w:ilvl w:val="0"/>
          <w:numId w:val="0"/>
        </w:numPr>
        <w:spacing w:line="600" w:lineRule="exact"/>
        <w:ind w:firstLine="640" w:firstLineChars="200"/>
        <w:rPr>
          <w:rFonts w:hint="eastAsia" w:ascii="楷体" w:hAnsi="楷体" w:eastAsia="楷体" w:cs="楷体"/>
          <w:b w:val="0"/>
          <w:bCs/>
          <w:sz w:val="32"/>
          <w:szCs w:val="32"/>
          <w:lang w:eastAsia="zh-CN"/>
        </w:rPr>
      </w:pPr>
      <w:r>
        <w:rPr>
          <w:rFonts w:hint="eastAsia" w:ascii="楷体" w:hAnsi="楷体" w:eastAsia="楷体" w:cs="楷体"/>
          <w:b w:val="0"/>
          <w:bCs/>
          <w:sz w:val="32"/>
          <w:szCs w:val="32"/>
          <w:lang w:eastAsia="zh-CN"/>
        </w:rPr>
        <w:t>（二）评估专家组实地查看的资料（现场查看材料）</w:t>
      </w:r>
    </w:p>
    <w:p w14:paraId="2760A0BC">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1.核准过的现行章程文本；</w:t>
      </w:r>
    </w:p>
    <w:p w14:paraId="60BD385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ascii="仿宋" w:hAnsi="仿宋" w:eastAsia="仿宋"/>
          <w:sz w:val="30"/>
          <w:szCs w:val="30"/>
        </w:rPr>
      </w:pPr>
      <w:r>
        <w:rPr>
          <w:rFonts w:hint="eastAsia" w:ascii="仿宋" w:hAnsi="仿宋" w:eastAsia="仿宋"/>
          <w:sz w:val="30"/>
          <w:szCs w:val="30"/>
        </w:rPr>
        <w:t>2.会计人员资质证明材料；</w:t>
      </w:r>
    </w:p>
    <w:p w14:paraId="4E901B4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ascii="仿宋" w:hAnsi="仿宋" w:eastAsia="仿宋"/>
          <w:sz w:val="30"/>
          <w:szCs w:val="30"/>
        </w:rPr>
      </w:pPr>
      <w:r>
        <w:rPr>
          <w:rFonts w:hint="eastAsia" w:ascii="仿宋" w:hAnsi="仿宋" w:eastAsia="仿宋"/>
          <w:sz w:val="30"/>
          <w:szCs w:val="30"/>
        </w:rPr>
        <w:t>3.秘书长年度绩效考核材料；</w:t>
      </w:r>
    </w:p>
    <w:p w14:paraId="070FEB01">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4.</w:t>
      </w:r>
      <w:r>
        <w:rPr>
          <w:rFonts w:hint="eastAsia" w:ascii="仿宋" w:hAnsi="仿宋" w:eastAsia="仿宋" w:cs="仿宋"/>
          <w:sz w:val="32"/>
          <w:szCs w:val="32"/>
          <w:lang w:val="en-US" w:eastAsia="zh-CN"/>
        </w:rPr>
        <w:t>24</w:t>
      </w:r>
      <w:r>
        <w:rPr>
          <w:rFonts w:hint="eastAsia" w:ascii="仿宋" w:hAnsi="仿宋" w:eastAsia="仿宋"/>
          <w:sz w:val="30"/>
          <w:szCs w:val="30"/>
        </w:rPr>
        <w:t>、</w:t>
      </w:r>
      <w:r>
        <w:rPr>
          <w:rFonts w:hint="eastAsia" w:ascii="仿宋" w:hAnsi="仿宋" w:eastAsia="仿宋" w:cs="仿宋"/>
          <w:sz w:val="32"/>
          <w:szCs w:val="32"/>
          <w:lang w:val="en-US" w:eastAsia="zh-CN"/>
        </w:rPr>
        <w:t>25</w:t>
      </w:r>
      <w:r>
        <w:rPr>
          <w:rFonts w:hint="eastAsia" w:ascii="仿宋" w:hAnsi="仿宋" w:eastAsia="仿宋"/>
          <w:sz w:val="30"/>
          <w:szCs w:val="30"/>
        </w:rPr>
        <w:t>年会员（代表）大会、理事会、常务理事会会议纪要、决议和会议签到表；</w:t>
      </w:r>
    </w:p>
    <w:p w14:paraId="1EF45344">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sz w:val="30"/>
          <w:szCs w:val="30"/>
        </w:rPr>
        <w:t>5.制、修定章程和会费标准，产生本届理事会的会议材料以及会员签到情况；</w:t>
      </w:r>
    </w:p>
    <w:p w14:paraId="54312156">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sz w:val="30"/>
          <w:szCs w:val="30"/>
        </w:rPr>
        <w:t>6.按规定办理变更登记（名称、业务范围、住所、注册资金、法定代表人）的相关文件；</w:t>
      </w:r>
    </w:p>
    <w:p w14:paraId="1FD65E43">
      <w:pPr>
        <w:keepNext w:val="0"/>
        <w:keepLines w:val="0"/>
        <w:pageBreakBefore w:val="0"/>
        <w:kinsoku/>
        <w:wordWrap/>
        <w:overflowPunct/>
        <w:topLinePunct w:val="0"/>
        <w:autoSpaceDE/>
        <w:autoSpaceDN/>
        <w:bidi w:val="0"/>
        <w:adjustRightInd/>
        <w:snapToGrid/>
        <w:spacing w:line="520" w:lineRule="exact"/>
        <w:ind w:firstLine="588" w:firstLineChars="196"/>
        <w:textAlignment w:val="auto"/>
        <w:rPr>
          <w:rFonts w:hint="eastAsia" w:ascii="仿宋" w:hAnsi="仿宋" w:eastAsia="仿宋"/>
          <w:sz w:val="30"/>
          <w:szCs w:val="30"/>
        </w:rPr>
      </w:pPr>
      <w:r>
        <w:rPr>
          <w:rFonts w:hint="eastAsia" w:ascii="仿宋" w:hAnsi="仿宋" w:eastAsia="仿宋"/>
          <w:sz w:val="30"/>
          <w:szCs w:val="30"/>
        </w:rPr>
        <w:t>7.各种规章制度汇总（财务制度、人事制度、印章制度、档案制度、民主议事制度、办事机构管理制度、信息披露制度、自律公约等)；</w:t>
      </w:r>
    </w:p>
    <w:p w14:paraId="2B64E311">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sz w:val="30"/>
          <w:szCs w:val="30"/>
        </w:rPr>
      </w:pPr>
      <w:r>
        <w:rPr>
          <w:rFonts w:hint="eastAsia" w:ascii="仿宋" w:hAnsi="仿宋" w:eastAsia="仿宋"/>
          <w:sz w:val="30"/>
          <w:szCs w:val="30"/>
        </w:rPr>
        <w:t xml:space="preserve">    8.本届理事会中长期发展规划及落实情况的相关材料；</w:t>
      </w:r>
    </w:p>
    <w:p w14:paraId="09282417">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9.重大业务活动方案；</w:t>
      </w:r>
    </w:p>
    <w:p w14:paraId="7F3A6F75">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10.党组织活动材料；</w:t>
      </w:r>
    </w:p>
    <w:p w14:paraId="482E179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11.聘用、晋升工作人员的相关材料；</w:t>
      </w:r>
    </w:p>
    <w:p w14:paraId="3EF1B9B3">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12.劳动合同和落实社会保险、住房公积金的相关材料；</w:t>
      </w:r>
    </w:p>
    <w:p w14:paraId="1009112C">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13.向理事会报告协会会财务状况的相关材料；</w:t>
      </w:r>
    </w:p>
    <w:p w14:paraId="3B1F2E8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14.</w:t>
      </w:r>
      <w:r>
        <w:rPr>
          <w:rFonts w:hint="eastAsia" w:ascii="仿宋" w:hAnsi="仿宋" w:eastAsia="仿宋" w:cs="仿宋"/>
          <w:sz w:val="32"/>
          <w:szCs w:val="32"/>
          <w:lang w:val="en-US" w:eastAsia="zh-CN"/>
        </w:rPr>
        <w:t>24</w:t>
      </w:r>
      <w:r>
        <w:rPr>
          <w:rFonts w:hint="eastAsia" w:ascii="仿宋" w:hAnsi="仿宋" w:eastAsia="仿宋"/>
          <w:sz w:val="30"/>
          <w:szCs w:val="30"/>
        </w:rPr>
        <w:t>年和</w:t>
      </w:r>
      <w:r>
        <w:rPr>
          <w:rFonts w:hint="eastAsia" w:ascii="仿宋" w:hAnsi="仿宋" w:eastAsia="仿宋" w:cs="仿宋"/>
          <w:sz w:val="32"/>
          <w:szCs w:val="32"/>
          <w:lang w:val="en-US" w:eastAsia="zh-CN"/>
        </w:rPr>
        <w:t>25</w:t>
      </w:r>
      <w:r>
        <w:rPr>
          <w:rFonts w:hint="eastAsia" w:ascii="仿宋" w:hAnsi="仿宋" w:eastAsia="仿宋"/>
          <w:sz w:val="30"/>
          <w:szCs w:val="30"/>
        </w:rPr>
        <w:t>年会计账簿、凭证及审计报告；</w:t>
      </w:r>
    </w:p>
    <w:p w14:paraId="4CEE1548">
      <w:pPr>
        <w:keepNext w:val="0"/>
        <w:keepLines w:val="0"/>
        <w:pageBreakBefore w:val="0"/>
        <w:kinsoku/>
        <w:wordWrap/>
        <w:overflowPunct/>
        <w:topLinePunct w:val="0"/>
        <w:autoSpaceDE/>
        <w:autoSpaceDN/>
        <w:bidi w:val="0"/>
        <w:adjustRightInd/>
        <w:snapToGrid/>
        <w:spacing w:line="520" w:lineRule="exact"/>
        <w:ind w:left="600"/>
        <w:textAlignment w:val="auto"/>
        <w:rPr>
          <w:rFonts w:hint="eastAsia" w:ascii="仿宋" w:hAnsi="仿宋" w:eastAsia="仿宋"/>
          <w:sz w:val="30"/>
          <w:szCs w:val="30"/>
        </w:rPr>
      </w:pPr>
      <w:r>
        <w:rPr>
          <w:rFonts w:hint="eastAsia" w:ascii="仿宋" w:hAnsi="仿宋" w:eastAsia="仿宋"/>
          <w:sz w:val="30"/>
          <w:szCs w:val="30"/>
        </w:rPr>
        <w:t>15.培训会员和工作人员的材料；</w:t>
      </w:r>
    </w:p>
    <w:p w14:paraId="28E371A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16.</w:t>
      </w:r>
      <w:r>
        <w:rPr>
          <w:rFonts w:hint="eastAsia" w:ascii="仿宋" w:hAnsi="仿宋" w:eastAsia="仿宋" w:cs="仿宋"/>
          <w:sz w:val="32"/>
          <w:szCs w:val="32"/>
          <w:lang w:val="en-US" w:eastAsia="zh-CN"/>
        </w:rPr>
        <w:t>24</w:t>
      </w:r>
      <w:r>
        <w:rPr>
          <w:rFonts w:hint="eastAsia" w:ascii="仿宋" w:hAnsi="仿宋" w:eastAsia="仿宋"/>
          <w:sz w:val="30"/>
          <w:szCs w:val="30"/>
        </w:rPr>
        <w:t>年和</w:t>
      </w:r>
      <w:r>
        <w:rPr>
          <w:rFonts w:hint="eastAsia" w:ascii="仿宋" w:hAnsi="仿宋" w:eastAsia="仿宋" w:cs="仿宋"/>
          <w:sz w:val="32"/>
          <w:szCs w:val="32"/>
          <w:lang w:val="en-US" w:eastAsia="zh-CN"/>
        </w:rPr>
        <w:t>25</w:t>
      </w:r>
      <w:r>
        <w:rPr>
          <w:rFonts w:hint="eastAsia" w:ascii="仿宋" w:hAnsi="仿宋" w:eastAsia="仿宋"/>
          <w:sz w:val="30"/>
          <w:szCs w:val="30"/>
        </w:rPr>
        <w:t>年主办国内学术会议的规模、次数、出席人员和论文交流等情况的相关材料；</w:t>
      </w:r>
    </w:p>
    <w:p w14:paraId="41AD3BC8">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17.近年出版的专业书籍、期刊，编辑的内部资料；</w:t>
      </w:r>
    </w:p>
    <w:p w14:paraId="51429F0A">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18.学术规划及组织、承担课题研究的相关材料；</w:t>
      </w:r>
    </w:p>
    <w:p w14:paraId="4CC6B20D">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19.向政府提出政策建议，参与制定法律法规或发展规划的相关材料；</w:t>
      </w:r>
    </w:p>
    <w:p w14:paraId="79C7620D">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20.提供专业技术咨询、参与标准制定、开展科技学术成果评估、技能鉴定和职称评定的相关材料；</w:t>
      </w:r>
    </w:p>
    <w:p w14:paraId="7C585499">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21.</w:t>
      </w:r>
      <w:r>
        <w:rPr>
          <w:rFonts w:hint="eastAsia" w:ascii="仿宋" w:hAnsi="仿宋" w:eastAsia="仿宋" w:cs="仿宋"/>
          <w:sz w:val="32"/>
          <w:szCs w:val="32"/>
          <w:lang w:val="en-US" w:eastAsia="zh-CN"/>
        </w:rPr>
        <w:t>24</w:t>
      </w:r>
      <w:r>
        <w:rPr>
          <w:rFonts w:hint="eastAsia" w:ascii="仿宋" w:hAnsi="仿宋" w:eastAsia="仿宋"/>
          <w:sz w:val="30"/>
          <w:szCs w:val="30"/>
        </w:rPr>
        <w:t>年和</w:t>
      </w:r>
      <w:r>
        <w:rPr>
          <w:rFonts w:hint="eastAsia" w:ascii="仿宋" w:hAnsi="仿宋" w:eastAsia="仿宋" w:cs="仿宋"/>
          <w:sz w:val="32"/>
          <w:szCs w:val="32"/>
          <w:lang w:val="en-US" w:eastAsia="zh-CN"/>
        </w:rPr>
        <w:t>25</w:t>
      </w:r>
      <w:r>
        <w:rPr>
          <w:rFonts w:hint="eastAsia" w:ascii="仿宋" w:hAnsi="仿宋" w:eastAsia="仿宋"/>
          <w:sz w:val="30"/>
          <w:szCs w:val="30"/>
        </w:rPr>
        <w:t>年开展科学普及活动规模、次数、对象、方式的相关材料；</w:t>
      </w:r>
    </w:p>
    <w:p w14:paraId="35207982">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22.开展以促进社会和谐、改善教育、文化保护、环境保护、社会救助、社会福利、社会保障、扶贫等公益活动的相关材料；</w:t>
      </w:r>
    </w:p>
    <w:p w14:paraId="001E0413">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23.倡导会员利用专业优势服务社会公众的相关材料；</w:t>
      </w:r>
    </w:p>
    <w:p w14:paraId="4E779331">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24.培养青年人才和表彰、举荐专业人才的相关材料；</w:t>
      </w:r>
    </w:p>
    <w:p w14:paraId="7619B297">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25.学术自律制度及实施情况的相关材料；</w:t>
      </w:r>
    </w:p>
    <w:p w14:paraId="70E82402">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26.政府部门、政府部门内设机构表彰奖励的证明材料；</w:t>
      </w:r>
    </w:p>
    <w:p w14:paraId="47AAE29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27.新闻媒体的宣传报道；</w:t>
      </w:r>
    </w:p>
    <w:p w14:paraId="016723F1">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28.会费收缴情况、会费统计表及会费收据及会费收据；</w:t>
      </w:r>
    </w:p>
    <w:p w14:paraId="33F4F6BA">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29.评估专家组要求提供的其他材料。</w:t>
      </w:r>
    </w:p>
    <w:p w14:paraId="44A02748">
      <w:pPr>
        <w:spacing w:line="600" w:lineRule="exact"/>
        <w:rPr>
          <w:rFonts w:hint="eastAsia" w:ascii="仿宋" w:hAnsi="仿宋" w:eastAsia="仿宋"/>
          <w:b/>
          <w:sz w:val="30"/>
          <w:szCs w:val="30"/>
        </w:rPr>
      </w:pPr>
    </w:p>
    <w:p w14:paraId="6088DE0B">
      <w:pPr>
        <w:spacing w:line="600" w:lineRule="exact"/>
        <w:ind w:firstLine="602" w:firstLineChars="200"/>
        <w:rPr>
          <w:rFonts w:hint="eastAsia" w:ascii="仿宋" w:hAnsi="仿宋" w:eastAsia="仿宋"/>
          <w:b/>
          <w:sz w:val="30"/>
          <w:szCs w:val="30"/>
        </w:rPr>
      </w:pPr>
      <w:r>
        <w:rPr>
          <w:rFonts w:hint="eastAsia" w:ascii="仿宋" w:hAnsi="仿宋" w:eastAsia="仿宋"/>
          <w:b/>
          <w:sz w:val="30"/>
          <w:szCs w:val="30"/>
        </w:rPr>
        <w:t>说明：</w:t>
      </w:r>
    </w:p>
    <w:p w14:paraId="64851998">
      <w:pPr>
        <w:widowControl/>
        <w:spacing w:line="600" w:lineRule="exact"/>
        <w:ind w:firstLine="663" w:firstLineChars="221"/>
        <w:rPr>
          <w:rFonts w:hint="eastAsia" w:ascii="仿宋" w:hAnsi="仿宋" w:eastAsia="仿宋"/>
          <w:sz w:val="30"/>
          <w:szCs w:val="30"/>
          <w:lang w:val="zh-CN"/>
        </w:rPr>
      </w:pPr>
      <w:r>
        <w:rPr>
          <w:rFonts w:hint="eastAsia" w:ascii="仿宋" w:hAnsi="仿宋" w:eastAsia="仿宋"/>
          <w:sz w:val="30"/>
          <w:szCs w:val="30"/>
        </w:rPr>
        <w:t>1.</w:t>
      </w:r>
      <w:r>
        <w:rPr>
          <w:rFonts w:hint="eastAsia" w:ascii="仿宋" w:hAnsi="仿宋" w:eastAsia="仿宋"/>
          <w:sz w:val="30"/>
          <w:szCs w:val="30"/>
          <w:lang w:val="zh-CN"/>
        </w:rPr>
        <w:t>以上材料请参考</w:t>
      </w:r>
      <w:r>
        <w:rPr>
          <w:rFonts w:ascii="仿宋" w:hAnsi="仿宋" w:eastAsia="仿宋"/>
          <w:sz w:val="30"/>
          <w:szCs w:val="30"/>
          <w:lang w:val="zh-CN"/>
        </w:rPr>
        <w:t>“</w:t>
      </w:r>
      <w:r>
        <w:rPr>
          <w:rFonts w:hint="eastAsia" w:ascii="仿宋" w:hAnsi="仿宋" w:eastAsia="仿宋"/>
          <w:sz w:val="30"/>
          <w:szCs w:val="30"/>
          <w:lang w:val="zh-CN"/>
        </w:rPr>
        <w:t>学术类</w:t>
      </w:r>
      <w:r>
        <w:rPr>
          <w:rFonts w:hint="eastAsia" w:ascii="仿宋" w:hAnsi="仿宋" w:eastAsia="仿宋" w:cs="仿宋_GB2312"/>
          <w:sz w:val="30"/>
          <w:szCs w:val="30"/>
        </w:rPr>
        <w:t>社会团体评估指标</w:t>
      </w:r>
      <w:r>
        <w:rPr>
          <w:rFonts w:ascii="仿宋" w:hAnsi="仿宋" w:eastAsia="仿宋"/>
          <w:sz w:val="30"/>
          <w:szCs w:val="30"/>
          <w:lang w:val="zh-CN"/>
        </w:rPr>
        <w:t>”</w:t>
      </w:r>
      <w:r>
        <w:rPr>
          <w:rFonts w:hint="eastAsia" w:ascii="仿宋" w:hAnsi="仿宋" w:eastAsia="仿宋"/>
          <w:sz w:val="30"/>
          <w:szCs w:val="30"/>
          <w:lang w:val="zh-CN"/>
        </w:rPr>
        <w:t>准备；</w:t>
      </w:r>
    </w:p>
    <w:p w14:paraId="76938583">
      <w:pPr>
        <w:widowControl/>
        <w:spacing w:line="600" w:lineRule="exact"/>
        <w:ind w:firstLine="663" w:firstLineChars="221"/>
        <w:rPr>
          <w:rFonts w:hint="eastAsia" w:ascii="仿宋" w:hAnsi="仿宋" w:eastAsia="仿宋"/>
          <w:sz w:val="30"/>
          <w:szCs w:val="30"/>
        </w:rPr>
      </w:pPr>
      <w:r>
        <w:rPr>
          <w:rFonts w:hint="eastAsia" w:ascii="仿宋" w:hAnsi="仿宋" w:eastAsia="仿宋"/>
          <w:sz w:val="30"/>
          <w:szCs w:val="30"/>
        </w:rPr>
        <w:t>2.“报送评估机构的材料”应编写目录，</w:t>
      </w:r>
      <w:r>
        <w:rPr>
          <w:rFonts w:hint="eastAsia" w:ascii="仿宋" w:hAnsi="仿宋" w:eastAsia="仿宋" w:cs="仿宋"/>
          <w:sz w:val="30"/>
          <w:szCs w:val="30"/>
        </w:rPr>
        <w:t>用长尾票夹</w:t>
      </w:r>
      <w:r>
        <w:rPr>
          <w:rFonts w:hint="eastAsia" w:ascii="仿宋" w:hAnsi="仿宋" w:eastAsia="仿宋" w:cs="仿宋"/>
          <w:sz w:val="30"/>
          <w:szCs w:val="30"/>
        </w:rPr>
        <w:drawing>
          <wp:inline distT="0" distB="0" distL="114300" distR="114300">
            <wp:extent cx="371475" cy="311785"/>
            <wp:effectExtent l="0" t="0" r="9525" b="12065"/>
            <wp:docPr id="2" name="图片 9" descr="长尾票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长尾票夹"/>
                    <pic:cNvPicPr>
                      <a:picLocks noChangeAspect="1"/>
                    </pic:cNvPicPr>
                  </pic:nvPicPr>
                  <pic:blipFill>
                    <a:blip r:embed="rId5"/>
                    <a:stretch>
                      <a:fillRect/>
                    </a:stretch>
                  </pic:blipFill>
                  <pic:spPr>
                    <a:xfrm>
                      <a:off x="0" y="0"/>
                      <a:ext cx="371475" cy="311785"/>
                    </a:xfrm>
                    <a:prstGeom prst="rect">
                      <a:avLst/>
                    </a:prstGeom>
                    <a:noFill/>
                    <a:ln>
                      <a:noFill/>
                    </a:ln>
                  </pic:spPr>
                </pic:pic>
              </a:graphicData>
            </a:graphic>
          </wp:inline>
        </w:drawing>
      </w:r>
      <w:r>
        <w:rPr>
          <w:rFonts w:hint="eastAsia" w:ascii="仿宋" w:hAnsi="仿宋" w:eastAsia="仿宋" w:cs="仿宋"/>
          <w:sz w:val="30"/>
          <w:szCs w:val="30"/>
        </w:rPr>
        <w:t>活页方式按顺序排放夹住，</w:t>
      </w:r>
      <w:r>
        <w:rPr>
          <w:rFonts w:hint="eastAsia" w:ascii="仿宋" w:hAnsi="仿宋" w:eastAsia="仿宋" w:cs="仿宋"/>
          <w:b/>
          <w:bCs/>
          <w:sz w:val="32"/>
          <w:szCs w:val="32"/>
        </w:rPr>
        <w:t>不要使用</w:t>
      </w:r>
      <w:r>
        <w:rPr>
          <w:rFonts w:hint="eastAsia" w:ascii="仿宋" w:hAnsi="仿宋" w:eastAsia="仿宋" w:cs="仿宋"/>
          <w:sz w:val="30"/>
          <w:szCs w:val="30"/>
        </w:rPr>
        <w:t>胶装、线装、订书机、订书钉、曲别针等装订，以免影响后续材料的放入</w:t>
      </w:r>
      <w:r>
        <w:rPr>
          <w:rFonts w:hint="eastAsia" w:ascii="仿宋" w:hAnsi="仿宋" w:eastAsia="仿宋"/>
          <w:sz w:val="30"/>
          <w:szCs w:val="30"/>
        </w:rPr>
        <w:t>；</w:t>
      </w:r>
    </w:p>
    <w:p w14:paraId="228002EF">
      <w:pPr>
        <w:widowControl/>
        <w:spacing w:line="600" w:lineRule="exact"/>
        <w:ind w:firstLine="663" w:firstLineChars="221"/>
        <w:rPr>
          <w:rFonts w:hint="eastAsia" w:ascii="仿宋" w:hAnsi="仿宋" w:eastAsia="仿宋" w:cs="仿宋_GB2312"/>
          <w:sz w:val="30"/>
          <w:szCs w:val="30"/>
        </w:rPr>
      </w:pPr>
      <w:r>
        <w:rPr>
          <w:rFonts w:hint="eastAsia" w:ascii="仿宋" w:hAnsi="仿宋" w:eastAsia="仿宋"/>
          <w:sz w:val="30"/>
          <w:szCs w:val="30"/>
        </w:rPr>
        <w:t>3.“评估专家组实地查看的资料”只需分类整理，不需复印、装订，</w:t>
      </w:r>
      <w:r>
        <w:rPr>
          <w:rFonts w:hint="eastAsia" w:ascii="仿宋" w:hAnsi="仿宋" w:eastAsia="仿宋" w:cs="仿宋_GB2312"/>
          <w:sz w:val="30"/>
          <w:szCs w:val="30"/>
        </w:rPr>
        <w:t>由评估专家组在实地考察时现场查看。</w:t>
      </w:r>
    </w:p>
    <w:p w14:paraId="4858B5F5">
      <w:pPr>
        <w:spacing w:line="600" w:lineRule="exact"/>
        <w:jc w:val="center"/>
        <w:rPr>
          <w:rFonts w:hint="eastAsia" w:ascii="宋体" w:hAnsi="宋体"/>
          <w:b/>
          <w:sz w:val="44"/>
          <w:szCs w:val="44"/>
        </w:rPr>
      </w:pPr>
    </w:p>
    <w:p w14:paraId="72E179FE">
      <w:pPr>
        <w:spacing w:line="600" w:lineRule="exact"/>
        <w:jc w:val="center"/>
        <w:rPr>
          <w:rFonts w:hint="eastAsia" w:ascii="宋体" w:hAnsi="宋体"/>
          <w:b/>
          <w:sz w:val="44"/>
          <w:szCs w:val="44"/>
        </w:rPr>
      </w:pPr>
    </w:p>
    <w:p w14:paraId="2FE7FDB2">
      <w:pPr>
        <w:spacing w:line="600" w:lineRule="exact"/>
        <w:jc w:val="center"/>
        <w:rPr>
          <w:rFonts w:hint="eastAsia" w:ascii="宋体" w:hAnsi="宋体"/>
          <w:b/>
          <w:sz w:val="44"/>
          <w:szCs w:val="44"/>
        </w:rPr>
      </w:pPr>
    </w:p>
    <w:p w14:paraId="242F87AD">
      <w:pPr>
        <w:spacing w:line="600" w:lineRule="exact"/>
        <w:jc w:val="both"/>
        <w:rPr>
          <w:rFonts w:hint="eastAsia" w:ascii="宋体" w:hAnsi="宋体"/>
          <w:b/>
          <w:sz w:val="44"/>
          <w:szCs w:val="44"/>
        </w:rPr>
      </w:pPr>
    </w:p>
    <w:p w14:paraId="3D7763E2">
      <w:pPr>
        <w:spacing w:line="600" w:lineRule="exact"/>
        <w:jc w:val="center"/>
        <w:rPr>
          <w:rFonts w:hint="eastAsia" w:ascii="宋体" w:hAnsi="宋体"/>
          <w:b/>
          <w:sz w:val="44"/>
          <w:szCs w:val="44"/>
        </w:rPr>
      </w:pPr>
    </w:p>
    <w:p w14:paraId="3DA96CA5">
      <w:pPr>
        <w:pStyle w:val="2"/>
        <w:rPr>
          <w:rFonts w:hint="eastAsia" w:ascii="宋体" w:hAnsi="宋体"/>
          <w:b/>
          <w:sz w:val="44"/>
          <w:szCs w:val="44"/>
        </w:rPr>
      </w:pPr>
    </w:p>
    <w:p w14:paraId="2CAF403C">
      <w:pPr>
        <w:pStyle w:val="2"/>
        <w:rPr>
          <w:rFonts w:hint="eastAsia" w:ascii="宋体" w:hAnsi="宋体"/>
          <w:b/>
          <w:sz w:val="44"/>
          <w:szCs w:val="44"/>
        </w:rPr>
      </w:pPr>
    </w:p>
    <w:p w14:paraId="3A1C6547">
      <w:pPr>
        <w:pStyle w:val="2"/>
        <w:rPr>
          <w:rFonts w:hint="eastAsia" w:ascii="宋体" w:hAnsi="宋体"/>
          <w:b/>
          <w:sz w:val="44"/>
          <w:szCs w:val="44"/>
        </w:rPr>
      </w:pPr>
    </w:p>
    <w:p w14:paraId="7DFC02C7">
      <w:pPr>
        <w:pStyle w:val="2"/>
        <w:rPr>
          <w:rFonts w:hint="eastAsia" w:ascii="宋体" w:hAnsi="宋体"/>
          <w:b/>
          <w:sz w:val="44"/>
          <w:szCs w:val="44"/>
        </w:rPr>
      </w:pPr>
    </w:p>
    <w:p w14:paraId="681F681B">
      <w:pPr>
        <w:pStyle w:val="2"/>
        <w:rPr>
          <w:rFonts w:hint="eastAsia" w:ascii="宋体" w:hAnsi="宋体"/>
          <w:b/>
          <w:sz w:val="44"/>
          <w:szCs w:val="44"/>
        </w:rPr>
      </w:pPr>
    </w:p>
    <w:p w14:paraId="1DD041D8">
      <w:pPr>
        <w:keepNext w:val="0"/>
        <w:keepLines w:val="0"/>
        <w:pageBreakBefore w:val="0"/>
        <w:widowControl w:val="0"/>
        <w:kinsoku/>
        <w:wordWrap/>
        <w:overflowPunct/>
        <w:topLinePunct w:val="0"/>
        <w:autoSpaceDE/>
        <w:autoSpaceDN/>
        <w:bidi w:val="0"/>
        <w:adjustRightInd/>
        <w:snapToGrid/>
        <w:spacing w:before="313" w:beforeLines="100" w:line="600" w:lineRule="exact"/>
        <w:ind w:firstLine="640" w:firstLineChars="200"/>
        <w:jc w:val="both"/>
        <w:textAlignment w:val="auto"/>
        <w:rPr>
          <w:rFonts w:hint="eastAsia" w:ascii="黑体" w:hAnsi="黑体" w:eastAsia="黑体" w:cs="黑体"/>
          <w:b/>
          <w:sz w:val="32"/>
          <w:szCs w:val="32"/>
        </w:rPr>
      </w:pPr>
      <w:r>
        <w:rPr>
          <w:rFonts w:hint="eastAsia" w:ascii="黑体" w:hAnsi="黑体" w:eastAsia="黑体" w:cs="黑体"/>
          <w:b w:val="0"/>
          <w:bCs/>
          <w:sz w:val="32"/>
          <w:szCs w:val="32"/>
          <w:lang w:eastAsia="zh-CN"/>
        </w:rPr>
        <w:t>三、</w:t>
      </w:r>
      <w:r>
        <w:rPr>
          <w:rFonts w:hint="eastAsia" w:ascii="黑体" w:hAnsi="黑体" w:eastAsia="黑体" w:cs="黑体"/>
          <w:b w:val="0"/>
          <w:bCs/>
          <w:sz w:val="32"/>
          <w:szCs w:val="32"/>
        </w:rPr>
        <w:t>公益类社团评估材料</w:t>
      </w:r>
      <w:r>
        <w:rPr>
          <w:rFonts w:hint="eastAsia" w:ascii="黑体" w:hAnsi="黑体" w:eastAsia="黑体" w:cs="黑体"/>
          <w:b w:val="0"/>
          <w:bCs/>
          <w:sz w:val="32"/>
          <w:szCs w:val="32"/>
          <w:lang w:val="en-US" w:eastAsia="zh-CN"/>
        </w:rPr>
        <w:t>清单</w:t>
      </w:r>
    </w:p>
    <w:p w14:paraId="6004F33D">
      <w:pPr>
        <w:numPr>
          <w:ilvl w:val="0"/>
          <w:numId w:val="0"/>
        </w:numPr>
        <w:spacing w:line="600" w:lineRule="exact"/>
        <w:ind w:firstLine="640" w:firstLineChars="200"/>
        <w:rPr>
          <w:rFonts w:hint="eastAsia" w:ascii="楷体" w:hAnsi="楷体" w:eastAsia="楷体" w:cs="楷体"/>
          <w:b w:val="0"/>
          <w:bCs/>
          <w:sz w:val="32"/>
          <w:szCs w:val="32"/>
          <w:lang w:eastAsia="zh-CN"/>
        </w:rPr>
      </w:pPr>
      <w:r>
        <w:rPr>
          <w:rFonts w:hint="eastAsia" w:ascii="楷体" w:hAnsi="楷体" w:eastAsia="楷体" w:cs="楷体"/>
          <w:b w:val="0"/>
          <w:bCs/>
          <w:sz w:val="32"/>
          <w:szCs w:val="32"/>
          <w:lang w:eastAsia="zh-CN"/>
        </w:rPr>
        <w:t>（一）报送评估机构的材料（纸质材料类）</w:t>
      </w:r>
    </w:p>
    <w:p w14:paraId="5D8A837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sz w:val="30"/>
          <w:szCs w:val="30"/>
        </w:rPr>
        <w:t xml:space="preserve">1. </w:t>
      </w:r>
      <w:r>
        <w:rPr>
          <w:rFonts w:hint="eastAsia" w:ascii="仿宋" w:hAnsi="仿宋" w:eastAsia="仿宋" w:cs="仿宋"/>
          <w:sz w:val="30"/>
          <w:szCs w:val="30"/>
        </w:rPr>
        <w:t>材料目录(以下材料的目录)</w:t>
      </w:r>
      <w:r>
        <w:rPr>
          <w:rFonts w:hint="eastAsia" w:ascii="仿宋" w:hAnsi="仿宋" w:eastAsia="仿宋" w:cs="仿宋"/>
          <w:sz w:val="30"/>
          <w:szCs w:val="30"/>
          <w:lang w:eastAsia="zh-CN"/>
        </w:rPr>
        <w:t>；</w:t>
      </w:r>
    </w:p>
    <w:p w14:paraId="7314C0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sz w:val="30"/>
          <w:szCs w:val="30"/>
        </w:rPr>
        <w:t>2.公益类社会团体评估指标（盖公章）</w:t>
      </w:r>
      <w:r>
        <w:rPr>
          <w:rFonts w:hint="eastAsia" w:ascii="仿宋" w:hAnsi="仿宋" w:eastAsia="仿宋"/>
          <w:sz w:val="30"/>
          <w:szCs w:val="30"/>
          <w:lang w:eastAsia="zh-CN"/>
        </w:rPr>
        <w:t>；</w:t>
      </w:r>
    </w:p>
    <w:p w14:paraId="2451F13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sz w:val="30"/>
          <w:szCs w:val="30"/>
        </w:rPr>
        <w:t>3.</w:t>
      </w:r>
      <w:r>
        <w:rPr>
          <w:rFonts w:hint="eastAsia" w:ascii="仿宋" w:hAnsi="仿宋" w:eastAsia="仿宋" w:cs="仿宋"/>
          <w:sz w:val="30"/>
          <w:szCs w:val="30"/>
        </w:rPr>
        <w:t>《社会组织评估申报书》</w:t>
      </w:r>
      <w:r>
        <w:rPr>
          <w:rFonts w:hint="eastAsia" w:ascii="仿宋" w:hAnsi="仿宋" w:eastAsia="仿宋"/>
          <w:b w:val="0"/>
          <w:bCs w:val="0"/>
          <w:sz w:val="30"/>
          <w:szCs w:val="30"/>
        </w:rPr>
        <w:t>(法人签字、盖公章)</w:t>
      </w:r>
      <w:r>
        <w:rPr>
          <w:rFonts w:hint="eastAsia" w:ascii="仿宋" w:hAnsi="仿宋" w:eastAsia="仿宋"/>
          <w:b w:val="0"/>
          <w:bCs w:val="0"/>
          <w:sz w:val="30"/>
          <w:szCs w:val="30"/>
          <w:lang w:eastAsia="zh-CN"/>
        </w:rPr>
        <w:t>：</w:t>
      </w:r>
    </w:p>
    <w:p w14:paraId="124657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b w:val="0"/>
          <w:bCs/>
          <w:sz w:val="30"/>
          <w:szCs w:val="30"/>
          <w:lang w:val="en-US" w:eastAsia="zh-CN"/>
        </w:rPr>
        <w:t xml:space="preserve">3-1 </w:t>
      </w:r>
      <w:r>
        <w:rPr>
          <w:rFonts w:hint="eastAsia" w:ascii="仿宋" w:hAnsi="仿宋" w:eastAsia="仿宋" w:cs="仿宋"/>
          <w:b w:val="0"/>
          <w:bCs/>
          <w:sz w:val="30"/>
          <w:szCs w:val="30"/>
        </w:rPr>
        <w:t>社会组织评估承诺书</w:t>
      </w:r>
      <w:r>
        <w:rPr>
          <w:rFonts w:hint="eastAsia" w:ascii="仿宋" w:hAnsi="仿宋" w:eastAsia="仿宋" w:cs="仿宋"/>
          <w:b w:val="0"/>
          <w:bCs/>
          <w:sz w:val="30"/>
          <w:szCs w:val="30"/>
          <w:lang w:eastAsia="zh-CN"/>
        </w:rPr>
        <w:t>；</w:t>
      </w:r>
    </w:p>
    <w:p w14:paraId="288D234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b w:val="0"/>
          <w:bCs/>
          <w:sz w:val="30"/>
          <w:szCs w:val="30"/>
          <w:lang w:val="en-US" w:eastAsia="zh-CN"/>
        </w:rPr>
        <w:t xml:space="preserve">3-2 </w:t>
      </w:r>
      <w:r>
        <w:rPr>
          <w:rFonts w:hint="eastAsia" w:ascii="仿宋" w:hAnsi="仿宋" w:eastAsia="仿宋"/>
          <w:sz w:val="30"/>
          <w:szCs w:val="30"/>
          <w:lang w:val="en-US" w:eastAsia="zh-CN"/>
        </w:rPr>
        <w:t>社会团体</w:t>
      </w:r>
      <w:r>
        <w:rPr>
          <w:rFonts w:hint="eastAsia" w:ascii="仿宋" w:hAnsi="仿宋" w:eastAsia="仿宋"/>
          <w:sz w:val="30"/>
          <w:szCs w:val="30"/>
        </w:rPr>
        <w:t>基本情况</w:t>
      </w:r>
      <w:r>
        <w:rPr>
          <w:rFonts w:hint="eastAsia" w:ascii="仿宋" w:hAnsi="仿宋" w:eastAsia="仿宋"/>
          <w:sz w:val="30"/>
          <w:szCs w:val="30"/>
          <w:lang w:eastAsia="zh-CN"/>
        </w:rPr>
        <w:t>；</w:t>
      </w:r>
    </w:p>
    <w:p w14:paraId="7EE73D0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cs="仿宋"/>
          <w:sz w:val="30"/>
          <w:szCs w:val="30"/>
          <w:lang w:val="en-US" w:eastAsia="zh-CN"/>
        </w:rPr>
        <w:t xml:space="preserve">3-3 </w:t>
      </w:r>
      <w:r>
        <w:rPr>
          <w:rFonts w:hint="eastAsia" w:ascii="仿宋" w:hAnsi="仿宋" w:eastAsia="仿宋" w:cs="仿宋"/>
          <w:b w:val="0"/>
          <w:bCs/>
          <w:sz w:val="30"/>
          <w:szCs w:val="30"/>
          <w:lang w:eastAsia="zh-CN"/>
        </w:rPr>
        <w:t>社会团体</w:t>
      </w:r>
      <w:r>
        <w:rPr>
          <w:rFonts w:hint="eastAsia" w:ascii="仿宋" w:hAnsi="仿宋" w:eastAsia="仿宋" w:cs="仿宋"/>
          <w:b w:val="0"/>
          <w:bCs/>
          <w:sz w:val="30"/>
          <w:szCs w:val="30"/>
        </w:rPr>
        <w:t>监督管理情况</w:t>
      </w:r>
      <w:r>
        <w:rPr>
          <w:rFonts w:hint="eastAsia" w:ascii="仿宋" w:hAnsi="仿宋" w:eastAsia="仿宋"/>
          <w:sz w:val="30"/>
          <w:szCs w:val="30"/>
          <w:lang w:eastAsia="zh-CN"/>
        </w:rPr>
        <w:t>、简介；</w:t>
      </w:r>
    </w:p>
    <w:p w14:paraId="69CA839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3-4 </w:t>
      </w:r>
      <w:r>
        <w:rPr>
          <w:rFonts w:hint="eastAsia" w:ascii="仿宋" w:hAnsi="仿宋" w:eastAsia="仿宋"/>
          <w:sz w:val="30"/>
          <w:szCs w:val="30"/>
        </w:rPr>
        <w:t>法人登记证副本(正、反面)、税务登记证、银行开户证明、办公住所产权证、租赁证明或无偿使用协议(扫描件、盖公章)</w:t>
      </w:r>
      <w:r>
        <w:rPr>
          <w:rFonts w:hint="eastAsia" w:ascii="仿宋" w:hAnsi="仿宋" w:eastAsia="仿宋"/>
          <w:sz w:val="30"/>
          <w:szCs w:val="30"/>
          <w:lang w:eastAsia="zh-CN"/>
        </w:rPr>
        <w:t>；</w:t>
      </w:r>
    </w:p>
    <w:p w14:paraId="3AFEE5E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3-5 </w:t>
      </w:r>
      <w:r>
        <w:rPr>
          <w:rFonts w:hint="eastAsia" w:ascii="仿宋" w:hAnsi="仿宋" w:eastAsia="仿宋"/>
          <w:sz w:val="30"/>
          <w:szCs w:val="30"/>
        </w:rPr>
        <w:t>变更登记情况表（名称、业务范围、住所、注册资金、法定代表人）</w:t>
      </w:r>
      <w:r>
        <w:rPr>
          <w:rFonts w:hint="eastAsia" w:ascii="仿宋" w:hAnsi="仿宋" w:eastAsia="仿宋"/>
          <w:sz w:val="30"/>
          <w:szCs w:val="30"/>
          <w:lang w:eastAsia="zh-CN"/>
        </w:rPr>
        <w:t>；</w:t>
      </w:r>
    </w:p>
    <w:p w14:paraId="46890F0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3-6 </w:t>
      </w:r>
      <w:r>
        <w:rPr>
          <w:rFonts w:hint="eastAsia" w:ascii="仿宋" w:hAnsi="仿宋" w:eastAsia="仿宋"/>
          <w:sz w:val="30"/>
          <w:szCs w:val="30"/>
        </w:rPr>
        <w:t>会议、换届情况</w:t>
      </w:r>
      <w:r>
        <w:rPr>
          <w:rFonts w:hint="eastAsia" w:ascii="仿宋" w:hAnsi="仿宋" w:eastAsia="仿宋"/>
          <w:sz w:val="30"/>
          <w:szCs w:val="30"/>
          <w:lang w:eastAsia="zh-CN"/>
        </w:rPr>
        <w:t>；</w:t>
      </w:r>
    </w:p>
    <w:p w14:paraId="2D4D364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3-7 </w:t>
      </w:r>
      <w:r>
        <w:rPr>
          <w:rFonts w:hint="eastAsia" w:ascii="仿宋" w:hAnsi="仿宋" w:eastAsia="仿宋"/>
          <w:sz w:val="30"/>
          <w:szCs w:val="30"/>
        </w:rPr>
        <w:t>建立党组织的批准文件、党员名单(扫描件、盖公章)</w:t>
      </w:r>
      <w:r>
        <w:rPr>
          <w:rFonts w:hint="eastAsia" w:ascii="仿宋" w:hAnsi="仿宋" w:eastAsia="仿宋"/>
          <w:sz w:val="30"/>
          <w:szCs w:val="30"/>
          <w:lang w:eastAsia="zh-CN"/>
        </w:rPr>
        <w:t>；</w:t>
      </w:r>
    </w:p>
    <w:p w14:paraId="30054CE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3-8 </w:t>
      </w:r>
      <w:r>
        <w:rPr>
          <w:rFonts w:hint="eastAsia" w:ascii="仿宋" w:hAnsi="仿宋" w:eastAsia="仿宋"/>
          <w:sz w:val="30"/>
          <w:szCs w:val="30"/>
        </w:rPr>
        <w:t>秘书长及以上全部负责人的简历</w:t>
      </w:r>
      <w:r>
        <w:rPr>
          <w:rFonts w:hint="eastAsia" w:ascii="仿宋" w:hAnsi="仿宋" w:eastAsia="仿宋"/>
          <w:sz w:val="30"/>
          <w:szCs w:val="30"/>
          <w:lang w:eastAsia="zh-CN"/>
        </w:rPr>
        <w:t>；</w:t>
      </w:r>
    </w:p>
    <w:p w14:paraId="5A43605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3-9 </w:t>
      </w:r>
      <w:r>
        <w:rPr>
          <w:rFonts w:hint="eastAsia" w:ascii="仿宋" w:hAnsi="仿宋" w:eastAsia="仿宋"/>
          <w:sz w:val="30"/>
          <w:szCs w:val="30"/>
        </w:rPr>
        <w:t>办事机构名称、职责</w:t>
      </w:r>
      <w:r>
        <w:rPr>
          <w:rFonts w:hint="eastAsia" w:ascii="仿宋" w:hAnsi="仿宋" w:eastAsia="仿宋"/>
          <w:sz w:val="30"/>
          <w:szCs w:val="30"/>
          <w:lang w:eastAsia="zh-CN"/>
        </w:rPr>
        <w:t>；</w:t>
      </w:r>
    </w:p>
    <w:p w14:paraId="728335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3-10 </w:t>
      </w:r>
      <w:r>
        <w:rPr>
          <w:rFonts w:hint="eastAsia" w:ascii="仿宋" w:hAnsi="仿宋" w:eastAsia="仿宋"/>
          <w:sz w:val="30"/>
          <w:szCs w:val="30"/>
        </w:rPr>
        <w:t>工作人员花名册</w:t>
      </w:r>
      <w:r>
        <w:rPr>
          <w:rFonts w:hint="eastAsia" w:ascii="仿宋" w:hAnsi="仿宋" w:eastAsia="仿宋"/>
          <w:sz w:val="30"/>
          <w:szCs w:val="30"/>
          <w:lang w:eastAsia="zh-CN"/>
        </w:rPr>
        <w:t>；</w:t>
      </w:r>
    </w:p>
    <w:p w14:paraId="79A778B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_GB2312"/>
          <w:sz w:val="30"/>
          <w:szCs w:val="30"/>
          <w:lang w:eastAsia="zh-CN"/>
        </w:rPr>
      </w:pPr>
      <w:r>
        <w:rPr>
          <w:rFonts w:hint="eastAsia" w:ascii="仿宋" w:hAnsi="仿宋" w:eastAsia="仿宋" w:cs="仿宋"/>
          <w:sz w:val="30"/>
          <w:szCs w:val="30"/>
          <w:lang w:val="en-US" w:eastAsia="zh-CN"/>
        </w:rPr>
        <w:t xml:space="preserve">3-11 </w:t>
      </w:r>
      <w:r>
        <w:rPr>
          <w:rFonts w:hint="eastAsia" w:ascii="仿宋" w:hAnsi="仿宋" w:eastAsia="仿宋" w:cs="仿宋_GB2312"/>
          <w:sz w:val="30"/>
          <w:szCs w:val="30"/>
        </w:rPr>
        <w:t>理事通讯录</w:t>
      </w:r>
      <w:r>
        <w:rPr>
          <w:rFonts w:hint="eastAsia" w:ascii="仿宋" w:hAnsi="仿宋" w:eastAsia="仿宋" w:cs="仿宋_GB2312"/>
          <w:sz w:val="30"/>
          <w:szCs w:val="30"/>
          <w:lang w:eastAsia="zh-CN"/>
        </w:rPr>
        <w:t>；</w:t>
      </w:r>
    </w:p>
    <w:p w14:paraId="5D2D6F2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3-12 </w:t>
      </w:r>
      <w:r>
        <w:rPr>
          <w:rFonts w:hint="eastAsia" w:ascii="仿宋" w:hAnsi="仿宋" w:eastAsia="仿宋" w:cs="仿宋"/>
          <w:sz w:val="32"/>
          <w:szCs w:val="32"/>
          <w:lang w:val="en-US" w:eastAsia="zh-CN"/>
        </w:rPr>
        <w:t>24</w:t>
      </w:r>
      <w:r>
        <w:rPr>
          <w:rFonts w:hint="eastAsia" w:ascii="仿宋" w:hAnsi="仿宋" w:eastAsia="仿宋"/>
          <w:sz w:val="30"/>
          <w:szCs w:val="30"/>
        </w:rPr>
        <w:t>年和</w:t>
      </w:r>
      <w:r>
        <w:rPr>
          <w:rFonts w:hint="eastAsia" w:ascii="仿宋" w:hAnsi="仿宋" w:eastAsia="仿宋" w:cs="仿宋"/>
          <w:sz w:val="32"/>
          <w:szCs w:val="32"/>
          <w:lang w:val="en-US" w:eastAsia="zh-CN"/>
        </w:rPr>
        <w:t>25</w:t>
      </w:r>
      <w:r>
        <w:rPr>
          <w:rFonts w:hint="eastAsia" w:ascii="仿宋" w:hAnsi="仿宋" w:eastAsia="仿宋"/>
          <w:sz w:val="30"/>
          <w:szCs w:val="30"/>
        </w:rPr>
        <w:t>年年度资产负债表、业务活动表和现金流量表(扫描件、盖公章)</w:t>
      </w:r>
      <w:r>
        <w:rPr>
          <w:rFonts w:hint="eastAsia" w:ascii="仿宋" w:hAnsi="仿宋" w:eastAsia="仿宋"/>
          <w:sz w:val="30"/>
          <w:szCs w:val="30"/>
          <w:lang w:eastAsia="zh-CN"/>
        </w:rPr>
        <w:t>；</w:t>
      </w:r>
    </w:p>
    <w:p w14:paraId="0ECCF72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3-13</w:t>
      </w:r>
      <w:r>
        <w:rPr>
          <w:rFonts w:hint="eastAsia" w:ascii="仿宋" w:hAnsi="仿宋" w:eastAsia="仿宋" w:cs="仿宋_GB2312"/>
          <w:sz w:val="30"/>
          <w:szCs w:val="30"/>
        </w:rPr>
        <w:t xml:space="preserve"> </w:t>
      </w:r>
      <w:r>
        <w:rPr>
          <w:rFonts w:hint="eastAsia" w:ascii="仿宋" w:hAnsi="仿宋" w:eastAsia="仿宋" w:cs="仿宋"/>
          <w:sz w:val="32"/>
          <w:szCs w:val="32"/>
          <w:lang w:val="en-US" w:eastAsia="zh-CN"/>
        </w:rPr>
        <w:t>24</w:t>
      </w:r>
      <w:r>
        <w:rPr>
          <w:rFonts w:hint="eastAsia" w:ascii="仿宋" w:hAnsi="仿宋" w:eastAsia="仿宋"/>
          <w:sz w:val="30"/>
          <w:szCs w:val="30"/>
        </w:rPr>
        <w:t>年和</w:t>
      </w:r>
      <w:r>
        <w:rPr>
          <w:rFonts w:hint="eastAsia" w:ascii="仿宋" w:hAnsi="仿宋" w:eastAsia="仿宋" w:cs="仿宋"/>
          <w:sz w:val="32"/>
          <w:szCs w:val="32"/>
          <w:lang w:val="en-US" w:eastAsia="zh-CN"/>
        </w:rPr>
        <w:t>25</w:t>
      </w:r>
      <w:r>
        <w:rPr>
          <w:rFonts w:hint="eastAsia" w:ascii="仿宋" w:hAnsi="仿宋" w:eastAsia="仿宋"/>
          <w:sz w:val="30"/>
          <w:szCs w:val="30"/>
        </w:rPr>
        <w:t>年年度工作计划和工作总结</w:t>
      </w:r>
      <w:r>
        <w:rPr>
          <w:rFonts w:hint="eastAsia" w:ascii="仿宋" w:hAnsi="仿宋" w:eastAsia="仿宋"/>
          <w:sz w:val="30"/>
          <w:szCs w:val="30"/>
          <w:lang w:eastAsia="zh-CN"/>
        </w:rPr>
        <w:t>；</w:t>
      </w:r>
    </w:p>
    <w:p w14:paraId="37F3F45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olor w:val="000000"/>
          <w:sz w:val="30"/>
          <w:szCs w:val="30"/>
        </w:rPr>
      </w:pPr>
      <w:r>
        <w:rPr>
          <w:rFonts w:hint="eastAsia" w:ascii="仿宋" w:hAnsi="仿宋" w:eastAsia="仿宋" w:cs="仿宋"/>
          <w:sz w:val="30"/>
          <w:szCs w:val="30"/>
          <w:lang w:val="en-US" w:eastAsia="zh-CN"/>
        </w:rPr>
        <w:t xml:space="preserve">3-14 </w:t>
      </w:r>
      <w:r>
        <w:rPr>
          <w:rFonts w:hint="eastAsia" w:ascii="仿宋" w:hAnsi="仿宋" w:eastAsia="仿宋" w:cs="仿宋"/>
          <w:sz w:val="32"/>
          <w:szCs w:val="32"/>
          <w:lang w:val="en-US" w:eastAsia="zh-CN"/>
        </w:rPr>
        <w:t>24</w:t>
      </w:r>
      <w:r>
        <w:rPr>
          <w:rFonts w:hint="eastAsia" w:ascii="仿宋" w:hAnsi="仿宋" w:eastAsia="仿宋"/>
          <w:sz w:val="30"/>
          <w:szCs w:val="30"/>
        </w:rPr>
        <w:t>、</w:t>
      </w:r>
      <w:r>
        <w:rPr>
          <w:rFonts w:hint="eastAsia" w:ascii="仿宋" w:hAnsi="仿宋" w:eastAsia="仿宋" w:cs="仿宋"/>
          <w:sz w:val="32"/>
          <w:szCs w:val="32"/>
          <w:lang w:val="en-US" w:eastAsia="zh-CN"/>
        </w:rPr>
        <w:t>25</w:t>
      </w:r>
      <w:r>
        <w:rPr>
          <w:rFonts w:hint="eastAsia" w:ascii="仿宋" w:hAnsi="仿宋" w:eastAsia="仿宋"/>
          <w:sz w:val="30"/>
          <w:szCs w:val="30"/>
        </w:rPr>
        <w:t>年主要业务活动目录</w:t>
      </w:r>
      <w:r>
        <w:rPr>
          <w:rFonts w:hint="eastAsia" w:ascii="仿宋" w:hAnsi="仿宋" w:eastAsia="仿宋" w:cs="仿宋_GB2312"/>
          <w:color w:val="000000"/>
          <w:sz w:val="30"/>
          <w:szCs w:val="30"/>
        </w:rPr>
        <w:t>及业务活动简介</w:t>
      </w:r>
      <w:r>
        <w:rPr>
          <w:rFonts w:hint="eastAsia" w:ascii="仿宋" w:hAnsi="仿宋" w:eastAsia="仿宋"/>
          <w:color w:val="000000"/>
          <w:sz w:val="30"/>
          <w:szCs w:val="30"/>
        </w:rPr>
        <w:t>。</w:t>
      </w:r>
    </w:p>
    <w:p w14:paraId="41B4E024">
      <w:pPr>
        <w:numPr>
          <w:ilvl w:val="0"/>
          <w:numId w:val="0"/>
        </w:numPr>
        <w:spacing w:line="600" w:lineRule="exact"/>
        <w:ind w:firstLine="640" w:firstLineChars="200"/>
        <w:rPr>
          <w:rFonts w:hint="eastAsia" w:ascii="楷体" w:hAnsi="楷体" w:eastAsia="楷体" w:cs="楷体"/>
          <w:b w:val="0"/>
          <w:bCs/>
          <w:sz w:val="32"/>
          <w:szCs w:val="32"/>
          <w:lang w:eastAsia="zh-CN"/>
        </w:rPr>
      </w:pPr>
      <w:r>
        <w:rPr>
          <w:rFonts w:hint="eastAsia" w:ascii="楷体" w:hAnsi="楷体" w:eastAsia="楷体" w:cs="楷体"/>
          <w:b w:val="0"/>
          <w:bCs/>
          <w:sz w:val="32"/>
          <w:szCs w:val="32"/>
          <w:lang w:eastAsia="zh-CN"/>
        </w:rPr>
        <w:t>（二）评估专家组实地查看的资料（现场查看材料）</w:t>
      </w:r>
    </w:p>
    <w:p w14:paraId="2304A7DA">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1.核准过的现行章程文本；</w:t>
      </w:r>
    </w:p>
    <w:p w14:paraId="689FF96E">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sz w:val="30"/>
          <w:szCs w:val="30"/>
        </w:rPr>
        <w:t>2.会计人员资质证明材料；</w:t>
      </w:r>
    </w:p>
    <w:p w14:paraId="15DA0BB5">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ascii="仿宋" w:hAnsi="仿宋" w:eastAsia="仿宋"/>
          <w:sz w:val="30"/>
          <w:szCs w:val="30"/>
        </w:rPr>
      </w:pPr>
      <w:r>
        <w:rPr>
          <w:rFonts w:hint="eastAsia" w:ascii="仿宋" w:hAnsi="仿宋" w:eastAsia="仿宋"/>
          <w:sz w:val="30"/>
          <w:szCs w:val="30"/>
        </w:rPr>
        <w:t>3.秘书长年度绩效考核材料；</w:t>
      </w:r>
    </w:p>
    <w:p w14:paraId="7541ACCC">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4.</w:t>
      </w:r>
      <w:r>
        <w:rPr>
          <w:rFonts w:hint="eastAsia" w:ascii="仿宋" w:hAnsi="仿宋" w:eastAsia="仿宋" w:cs="仿宋"/>
          <w:sz w:val="32"/>
          <w:szCs w:val="32"/>
          <w:lang w:val="en-US" w:eastAsia="zh-CN"/>
        </w:rPr>
        <w:t>24</w:t>
      </w:r>
      <w:r>
        <w:rPr>
          <w:rFonts w:hint="eastAsia" w:ascii="仿宋" w:hAnsi="仿宋" w:eastAsia="仿宋"/>
          <w:sz w:val="30"/>
          <w:szCs w:val="30"/>
        </w:rPr>
        <w:t>、</w:t>
      </w:r>
      <w:r>
        <w:rPr>
          <w:rFonts w:hint="eastAsia" w:ascii="仿宋" w:hAnsi="仿宋" w:eastAsia="仿宋" w:cs="仿宋"/>
          <w:sz w:val="32"/>
          <w:szCs w:val="32"/>
          <w:lang w:val="en-US" w:eastAsia="zh-CN"/>
        </w:rPr>
        <w:t>25</w:t>
      </w:r>
      <w:r>
        <w:rPr>
          <w:rFonts w:hint="eastAsia" w:ascii="仿宋" w:hAnsi="仿宋" w:eastAsia="仿宋"/>
          <w:sz w:val="30"/>
          <w:szCs w:val="30"/>
        </w:rPr>
        <w:t>年会员（代表）大会、理事会、常务理事会会议纪要、决议和会议签到表；</w:t>
      </w:r>
    </w:p>
    <w:p w14:paraId="3CA1C19A">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sz w:val="30"/>
          <w:szCs w:val="30"/>
        </w:rPr>
        <w:t>5.制、修定章程和会费标准，产生本届理事会的会议材料以及会员签到情况；</w:t>
      </w:r>
    </w:p>
    <w:p w14:paraId="63EABFB0">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sz w:val="30"/>
          <w:szCs w:val="30"/>
        </w:rPr>
        <w:t>6.按规定办理变更登记（名称、业务范围、住所、注册资金、法定代表人）的相关文件；</w:t>
      </w:r>
    </w:p>
    <w:p w14:paraId="1F18DE3C">
      <w:pPr>
        <w:keepNext w:val="0"/>
        <w:keepLines w:val="0"/>
        <w:pageBreakBefore w:val="0"/>
        <w:kinsoku/>
        <w:wordWrap/>
        <w:overflowPunct/>
        <w:topLinePunct w:val="0"/>
        <w:autoSpaceDE/>
        <w:autoSpaceDN/>
        <w:bidi w:val="0"/>
        <w:adjustRightInd/>
        <w:snapToGrid/>
        <w:spacing w:line="520" w:lineRule="exact"/>
        <w:ind w:firstLine="588" w:firstLineChars="196"/>
        <w:textAlignment w:val="auto"/>
        <w:rPr>
          <w:rFonts w:hint="eastAsia" w:ascii="仿宋" w:hAnsi="仿宋" w:eastAsia="仿宋"/>
          <w:sz w:val="30"/>
          <w:szCs w:val="30"/>
        </w:rPr>
      </w:pPr>
      <w:r>
        <w:rPr>
          <w:rFonts w:hint="eastAsia" w:ascii="仿宋" w:hAnsi="仿宋" w:eastAsia="仿宋"/>
          <w:sz w:val="30"/>
          <w:szCs w:val="30"/>
        </w:rPr>
        <w:t>7.各种规章制度汇总（财务制度、人事制度、印章制度、档案制度、民主议事制度、办事机构管理制度、信息披露制度、自律公约等)；</w:t>
      </w:r>
    </w:p>
    <w:p w14:paraId="1B791B02">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sz w:val="30"/>
          <w:szCs w:val="30"/>
        </w:rPr>
      </w:pPr>
      <w:r>
        <w:rPr>
          <w:rFonts w:hint="eastAsia" w:ascii="仿宋" w:hAnsi="仿宋" w:eastAsia="仿宋"/>
          <w:sz w:val="30"/>
          <w:szCs w:val="30"/>
        </w:rPr>
        <w:t xml:space="preserve">    8.本届理事会中长期发展规划及落实情况的相关材料；</w:t>
      </w:r>
    </w:p>
    <w:p w14:paraId="7A1017CC">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9.重大业务活动方案；</w:t>
      </w:r>
    </w:p>
    <w:p w14:paraId="685CAA25">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10.党组织活动材料；</w:t>
      </w:r>
    </w:p>
    <w:p w14:paraId="2BAD633C">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11.聘用、晋升工作人员的相关材料；</w:t>
      </w:r>
    </w:p>
    <w:p w14:paraId="1A244AE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12.劳动合同和落实社会保险、住房公积金的相关材料；</w:t>
      </w:r>
    </w:p>
    <w:p w14:paraId="49C3B892">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13.向理事会报告协会财务状况的相关材料；</w:t>
      </w:r>
    </w:p>
    <w:p w14:paraId="6B68F3B3">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14.</w:t>
      </w:r>
      <w:r>
        <w:rPr>
          <w:rFonts w:hint="eastAsia" w:ascii="仿宋" w:hAnsi="仿宋" w:eastAsia="仿宋" w:cs="仿宋"/>
          <w:sz w:val="32"/>
          <w:szCs w:val="32"/>
          <w:lang w:val="en-US" w:eastAsia="zh-CN"/>
        </w:rPr>
        <w:t>24</w:t>
      </w:r>
      <w:r>
        <w:rPr>
          <w:rFonts w:hint="eastAsia" w:ascii="仿宋" w:hAnsi="仿宋" w:eastAsia="仿宋"/>
          <w:sz w:val="30"/>
          <w:szCs w:val="30"/>
        </w:rPr>
        <w:t>年和</w:t>
      </w:r>
      <w:r>
        <w:rPr>
          <w:rFonts w:hint="eastAsia" w:ascii="仿宋" w:hAnsi="仿宋" w:eastAsia="仿宋" w:cs="仿宋"/>
          <w:sz w:val="32"/>
          <w:szCs w:val="32"/>
          <w:lang w:val="en-US" w:eastAsia="zh-CN"/>
        </w:rPr>
        <w:t>25</w:t>
      </w:r>
      <w:r>
        <w:rPr>
          <w:rFonts w:hint="eastAsia" w:ascii="仿宋" w:hAnsi="仿宋" w:eastAsia="仿宋"/>
          <w:sz w:val="30"/>
          <w:szCs w:val="30"/>
        </w:rPr>
        <w:t>年会计账簿、凭证及审计报告；</w:t>
      </w:r>
    </w:p>
    <w:p w14:paraId="46535621">
      <w:pPr>
        <w:keepNext w:val="0"/>
        <w:keepLines w:val="0"/>
        <w:pageBreakBefore w:val="0"/>
        <w:kinsoku/>
        <w:wordWrap/>
        <w:overflowPunct/>
        <w:topLinePunct w:val="0"/>
        <w:autoSpaceDE/>
        <w:autoSpaceDN/>
        <w:bidi w:val="0"/>
        <w:adjustRightInd/>
        <w:snapToGrid/>
        <w:spacing w:line="520" w:lineRule="exact"/>
        <w:ind w:left="600"/>
        <w:textAlignment w:val="auto"/>
        <w:rPr>
          <w:rFonts w:hint="eastAsia" w:ascii="仿宋" w:hAnsi="仿宋" w:eastAsia="仿宋"/>
          <w:sz w:val="30"/>
          <w:szCs w:val="30"/>
        </w:rPr>
      </w:pPr>
      <w:r>
        <w:rPr>
          <w:rFonts w:hint="eastAsia" w:ascii="仿宋" w:hAnsi="仿宋" w:eastAsia="仿宋"/>
          <w:sz w:val="30"/>
          <w:szCs w:val="30"/>
        </w:rPr>
        <w:t>15.培训会员和工作人员的材料；</w:t>
      </w:r>
    </w:p>
    <w:p w14:paraId="60A28649">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sz w:val="30"/>
          <w:szCs w:val="30"/>
        </w:rPr>
      </w:pPr>
      <w:r>
        <w:rPr>
          <w:rFonts w:hint="eastAsia" w:ascii="仿宋" w:hAnsi="仿宋" w:eastAsia="仿宋"/>
          <w:sz w:val="30"/>
          <w:szCs w:val="30"/>
        </w:rPr>
        <w:t xml:space="preserve">    16.</w:t>
      </w:r>
      <w:r>
        <w:rPr>
          <w:rFonts w:hint="eastAsia" w:ascii="仿宋" w:hAnsi="仿宋" w:eastAsia="仿宋"/>
          <w:sz w:val="30"/>
          <w:szCs w:val="30"/>
          <w:lang w:val="en-US" w:eastAsia="zh-CN"/>
        </w:rPr>
        <w:t>24</w:t>
      </w:r>
      <w:r>
        <w:rPr>
          <w:rFonts w:hint="eastAsia" w:ascii="仿宋" w:hAnsi="仿宋" w:eastAsia="仿宋"/>
          <w:sz w:val="30"/>
          <w:szCs w:val="30"/>
        </w:rPr>
        <w:t>年和</w:t>
      </w:r>
      <w:r>
        <w:rPr>
          <w:rFonts w:hint="eastAsia" w:ascii="仿宋" w:hAnsi="仿宋" w:eastAsia="仿宋"/>
          <w:sz w:val="30"/>
          <w:szCs w:val="30"/>
          <w:lang w:val="en-US" w:eastAsia="zh-CN"/>
        </w:rPr>
        <w:t>25</w:t>
      </w:r>
      <w:r>
        <w:rPr>
          <w:rFonts w:hint="eastAsia" w:ascii="仿宋" w:hAnsi="仿宋" w:eastAsia="仿宋"/>
          <w:sz w:val="30"/>
          <w:szCs w:val="30"/>
        </w:rPr>
        <w:t>年全部公益项目协议书（合同）；</w:t>
      </w:r>
    </w:p>
    <w:p w14:paraId="419D686A">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17.公益项目论证和计划的相关材料；</w:t>
      </w:r>
    </w:p>
    <w:p w14:paraId="620B370B">
      <w:pPr>
        <w:keepNext w:val="0"/>
        <w:keepLines w:val="0"/>
        <w:pageBreakBefore w:val="0"/>
        <w:kinsoku/>
        <w:wordWrap/>
        <w:overflowPunct/>
        <w:topLinePunct w:val="0"/>
        <w:autoSpaceDE/>
        <w:autoSpaceDN/>
        <w:bidi w:val="0"/>
        <w:adjustRightInd/>
        <w:snapToGrid/>
        <w:spacing w:line="520" w:lineRule="exact"/>
        <w:ind w:left="160" w:leftChars="76" w:firstLine="450" w:firstLineChars="150"/>
        <w:textAlignment w:val="auto"/>
        <w:rPr>
          <w:rFonts w:hint="eastAsia" w:ascii="仿宋" w:hAnsi="仿宋" w:eastAsia="仿宋"/>
          <w:sz w:val="30"/>
          <w:szCs w:val="30"/>
        </w:rPr>
      </w:pPr>
      <w:r>
        <w:rPr>
          <w:rFonts w:hint="eastAsia" w:ascii="仿宋" w:hAnsi="仿宋" w:eastAsia="仿宋"/>
          <w:sz w:val="30"/>
          <w:szCs w:val="30"/>
        </w:rPr>
        <w:t>18.公益项目落实监督机制，及时反馈执行情况的相关材料；</w:t>
      </w:r>
    </w:p>
    <w:p w14:paraId="6B763D05">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19.公益项目总结和评估的相关材料；</w:t>
      </w:r>
    </w:p>
    <w:p w14:paraId="60110576">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20.体现公益项目绩效的相关材料（包括项目达成预期情况和项目的持续性、影响力等方面的内容）；</w:t>
      </w:r>
    </w:p>
    <w:p w14:paraId="22DC4CAE">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21.开展公益理论研究和公益理念宣传普及的相关材料；</w:t>
      </w:r>
    </w:p>
    <w:p w14:paraId="2C7FC127">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22.接受政府转移职能、购买服务和委托项目的相关材料；</w:t>
      </w:r>
    </w:p>
    <w:p w14:paraId="44FDE1A5">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23.动员社会力量参与公益事业的相关材料；</w:t>
      </w:r>
    </w:p>
    <w:p w14:paraId="32AA5B2F">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24.针对本领域所关注的弱势群体或从事本领域公益事业的人群开展的继续教育及培训的相关材料；</w:t>
      </w:r>
    </w:p>
    <w:p w14:paraId="17AE3E78">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25.向政府提出政策建议，参与制定法律法规或发展规划的相关材料；</w:t>
      </w:r>
    </w:p>
    <w:p w14:paraId="7BEB11D8">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26.开展维护权益工作的相关材料；</w:t>
      </w:r>
    </w:p>
    <w:p w14:paraId="4F95318A">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27.开展对接咨询工作的相关材料（包括资金、技术、信息等方面内容）；</w:t>
      </w:r>
    </w:p>
    <w:p w14:paraId="2E5D473F">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28.公开接收捐赠和捐赠使用情况的相关材料；</w:t>
      </w:r>
    </w:p>
    <w:p w14:paraId="27BDB521">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29.公开的项目种类、申请条件、评审程序和评估结果；</w:t>
      </w:r>
    </w:p>
    <w:p w14:paraId="3D2635DE">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30.建立项目选择机制及其落实情况的相关材料；</w:t>
      </w:r>
    </w:p>
    <w:p w14:paraId="14B9272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31.社团所办的刊物，编印的内部资料；</w:t>
      </w:r>
    </w:p>
    <w:p w14:paraId="2ABCD33C">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32.政府部门、政府部门内设机构给予社团表彰奖励的证明材料；</w:t>
      </w:r>
    </w:p>
    <w:p w14:paraId="1E893E76">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33.新闻媒体对社团业务工作的宣传报道；</w:t>
      </w:r>
    </w:p>
    <w:p w14:paraId="4C887C56">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34.会费收缴情况、会费统计表及会费收据及会费收据;</w:t>
      </w:r>
    </w:p>
    <w:p w14:paraId="7DC85356">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35.评估专家组要求提供的其他材料。</w:t>
      </w:r>
    </w:p>
    <w:p w14:paraId="3B5BE0AE">
      <w:pPr>
        <w:spacing w:line="600" w:lineRule="exact"/>
        <w:ind w:firstLine="570"/>
        <w:rPr>
          <w:rFonts w:hint="eastAsia" w:ascii="仿宋" w:hAnsi="仿宋" w:eastAsia="仿宋" w:cs="仿宋_GB2312"/>
          <w:b/>
          <w:sz w:val="30"/>
          <w:szCs w:val="30"/>
        </w:rPr>
      </w:pPr>
    </w:p>
    <w:p w14:paraId="0D776673">
      <w:pPr>
        <w:spacing w:line="600" w:lineRule="exact"/>
        <w:ind w:firstLine="570"/>
        <w:rPr>
          <w:rFonts w:hint="eastAsia" w:ascii="仿宋" w:hAnsi="仿宋" w:eastAsia="仿宋" w:cs="仿宋_GB2312"/>
          <w:b/>
          <w:sz w:val="30"/>
          <w:szCs w:val="30"/>
        </w:rPr>
      </w:pPr>
      <w:r>
        <w:rPr>
          <w:rFonts w:hint="eastAsia" w:ascii="仿宋" w:hAnsi="仿宋" w:eastAsia="仿宋" w:cs="仿宋_GB2312"/>
          <w:b/>
          <w:sz w:val="30"/>
          <w:szCs w:val="30"/>
        </w:rPr>
        <w:t>说明：</w:t>
      </w:r>
    </w:p>
    <w:p w14:paraId="1A40B095">
      <w:pPr>
        <w:spacing w:line="600" w:lineRule="exact"/>
        <w:ind w:firstLine="570"/>
        <w:rPr>
          <w:rFonts w:hint="eastAsia" w:ascii="仿宋" w:hAnsi="仿宋" w:eastAsia="仿宋" w:cs="仿宋_GB2312"/>
          <w:sz w:val="30"/>
          <w:szCs w:val="30"/>
        </w:rPr>
      </w:pPr>
      <w:r>
        <w:rPr>
          <w:rFonts w:hint="eastAsia" w:ascii="仿宋" w:hAnsi="仿宋" w:eastAsia="仿宋" w:cs="仿宋_GB2312"/>
          <w:sz w:val="30"/>
          <w:szCs w:val="30"/>
        </w:rPr>
        <w:t>1.以上材料请参考“公益类社会团体评估指标”准备；</w:t>
      </w:r>
    </w:p>
    <w:p w14:paraId="197B1F4B">
      <w:pPr>
        <w:widowControl/>
        <w:spacing w:line="600" w:lineRule="exact"/>
        <w:rPr>
          <w:rFonts w:hint="eastAsia" w:ascii="仿宋" w:hAnsi="仿宋" w:eastAsia="仿宋"/>
          <w:sz w:val="30"/>
          <w:szCs w:val="30"/>
        </w:rPr>
      </w:pPr>
      <w:r>
        <w:rPr>
          <w:rFonts w:hint="eastAsia" w:ascii="仿宋" w:hAnsi="仿宋" w:eastAsia="仿宋"/>
          <w:sz w:val="30"/>
          <w:szCs w:val="30"/>
        </w:rPr>
        <w:t xml:space="preserve">    2.“报送评估机构的材料”应编写目录,</w:t>
      </w:r>
      <w:r>
        <w:rPr>
          <w:rFonts w:hint="eastAsia" w:ascii="仿宋" w:hAnsi="仿宋" w:eastAsia="仿宋" w:cs="仿宋"/>
          <w:sz w:val="30"/>
          <w:szCs w:val="30"/>
        </w:rPr>
        <w:t>用长尾票夹</w:t>
      </w:r>
      <w:r>
        <w:rPr>
          <w:rFonts w:hint="eastAsia" w:ascii="仿宋" w:hAnsi="仿宋" w:eastAsia="仿宋" w:cs="仿宋"/>
          <w:sz w:val="30"/>
          <w:szCs w:val="30"/>
        </w:rPr>
        <w:drawing>
          <wp:inline distT="0" distB="0" distL="114300" distR="114300">
            <wp:extent cx="371475" cy="311785"/>
            <wp:effectExtent l="0" t="0" r="9525" b="12065"/>
            <wp:docPr id="3" name="图片 10" descr="长尾票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descr="长尾票夹"/>
                    <pic:cNvPicPr>
                      <a:picLocks noChangeAspect="1"/>
                    </pic:cNvPicPr>
                  </pic:nvPicPr>
                  <pic:blipFill>
                    <a:blip r:embed="rId5"/>
                    <a:stretch>
                      <a:fillRect/>
                    </a:stretch>
                  </pic:blipFill>
                  <pic:spPr>
                    <a:xfrm>
                      <a:off x="0" y="0"/>
                      <a:ext cx="371475" cy="311785"/>
                    </a:xfrm>
                    <a:prstGeom prst="rect">
                      <a:avLst/>
                    </a:prstGeom>
                    <a:noFill/>
                    <a:ln>
                      <a:noFill/>
                    </a:ln>
                  </pic:spPr>
                </pic:pic>
              </a:graphicData>
            </a:graphic>
          </wp:inline>
        </w:drawing>
      </w:r>
      <w:r>
        <w:rPr>
          <w:rFonts w:hint="eastAsia" w:ascii="仿宋" w:hAnsi="仿宋" w:eastAsia="仿宋" w:cs="仿宋"/>
          <w:sz w:val="30"/>
          <w:szCs w:val="30"/>
        </w:rPr>
        <w:t>活页方式按顺序排放夹住，</w:t>
      </w:r>
      <w:r>
        <w:rPr>
          <w:rFonts w:hint="eastAsia" w:ascii="仿宋" w:hAnsi="仿宋" w:eastAsia="仿宋" w:cs="仿宋"/>
          <w:b/>
          <w:bCs/>
          <w:sz w:val="32"/>
          <w:szCs w:val="32"/>
        </w:rPr>
        <w:t>不要使用</w:t>
      </w:r>
      <w:r>
        <w:rPr>
          <w:rFonts w:hint="eastAsia" w:ascii="仿宋" w:hAnsi="仿宋" w:eastAsia="仿宋" w:cs="仿宋"/>
          <w:sz w:val="30"/>
          <w:szCs w:val="30"/>
        </w:rPr>
        <w:t>胶装、线装、订书机、订书钉、曲别针等装订，以免影响后续材料的放入</w:t>
      </w:r>
      <w:r>
        <w:rPr>
          <w:rFonts w:hint="eastAsia" w:ascii="仿宋" w:hAnsi="仿宋" w:eastAsia="仿宋"/>
          <w:sz w:val="30"/>
          <w:szCs w:val="30"/>
        </w:rPr>
        <w:t>；</w:t>
      </w:r>
    </w:p>
    <w:p w14:paraId="70325D09">
      <w:pPr>
        <w:widowControl/>
        <w:spacing w:line="600" w:lineRule="exact"/>
        <w:ind w:firstLine="663" w:firstLineChars="221"/>
        <w:rPr>
          <w:rFonts w:hint="eastAsia" w:ascii="仿宋" w:hAnsi="仿宋" w:eastAsia="仿宋"/>
          <w:sz w:val="30"/>
          <w:szCs w:val="30"/>
        </w:rPr>
      </w:pPr>
      <w:r>
        <w:rPr>
          <w:rFonts w:hint="eastAsia" w:ascii="仿宋" w:hAnsi="仿宋" w:eastAsia="仿宋"/>
          <w:sz w:val="30"/>
          <w:szCs w:val="30"/>
        </w:rPr>
        <w:t>3.“评估专家组实地查看的资料”只需分类整理，不需复印、装订，</w:t>
      </w:r>
      <w:r>
        <w:rPr>
          <w:rFonts w:hint="eastAsia" w:ascii="仿宋" w:hAnsi="仿宋" w:eastAsia="仿宋" w:cs="仿宋_GB2312"/>
          <w:sz w:val="30"/>
          <w:szCs w:val="30"/>
        </w:rPr>
        <w:t>由评估专家组在实地考察时现场查看。</w:t>
      </w:r>
    </w:p>
    <w:p w14:paraId="0FDA66F9">
      <w:pPr>
        <w:spacing w:line="600" w:lineRule="exact"/>
        <w:rPr>
          <w:rFonts w:hint="eastAsia" w:ascii="黑体" w:hAnsi="黑体" w:eastAsia="黑体" w:cs="黑体"/>
          <w:b/>
          <w:sz w:val="32"/>
          <w:szCs w:val="32"/>
        </w:rPr>
      </w:pPr>
      <w:r>
        <w:rPr>
          <w:rFonts w:ascii="仿宋" w:hAnsi="仿宋" w:eastAsia="仿宋"/>
          <w:b/>
          <w:sz w:val="36"/>
          <w:szCs w:val="36"/>
        </w:rPr>
        <w:br w:type="page"/>
      </w:r>
      <w:r>
        <w:rPr>
          <w:rFonts w:hint="eastAsia" w:ascii="仿宋" w:hAnsi="仿宋" w:eastAsia="仿宋"/>
          <w:b/>
          <w:sz w:val="36"/>
          <w:szCs w:val="36"/>
          <w:lang w:val="en-US" w:eastAsia="zh-CN"/>
        </w:rPr>
        <w:t xml:space="preserve">  </w:t>
      </w: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联合类社团评估材料</w:t>
      </w:r>
      <w:r>
        <w:rPr>
          <w:rFonts w:hint="eastAsia" w:ascii="黑体" w:hAnsi="黑体" w:eastAsia="黑体" w:cs="黑体"/>
          <w:b w:val="0"/>
          <w:bCs/>
          <w:sz w:val="32"/>
          <w:szCs w:val="32"/>
          <w:lang w:val="en-US" w:eastAsia="zh-CN"/>
        </w:rPr>
        <w:t>清单</w:t>
      </w:r>
    </w:p>
    <w:p w14:paraId="53AF796B">
      <w:pPr>
        <w:widowControl/>
        <w:spacing w:line="600" w:lineRule="exact"/>
        <w:ind w:firstLine="640" w:firstLineChars="200"/>
        <w:jc w:val="left"/>
        <w:rPr>
          <w:rFonts w:hint="eastAsia" w:ascii="楷体" w:hAnsi="楷体" w:eastAsia="楷体" w:cs="楷体"/>
          <w:b w:val="0"/>
          <w:bCs/>
          <w:sz w:val="32"/>
          <w:szCs w:val="32"/>
          <w:lang w:eastAsia="zh-CN"/>
        </w:rPr>
      </w:pPr>
      <w:r>
        <w:rPr>
          <w:rFonts w:hint="eastAsia" w:ascii="楷体" w:hAnsi="楷体" w:eastAsia="楷体" w:cs="楷体"/>
          <w:b w:val="0"/>
          <w:bCs/>
          <w:sz w:val="32"/>
          <w:szCs w:val="32"/>
          <w:lang w:eastAsia="zh-CN"/>
        </w:rPr>
        <w:t>（一）报送评估机构的材料（纸质材料类）</w:t>
      </w:r>
    </w:p>
    <w:p w14:paraId="73F0346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cs="仿宋"/>
          <w:sz w:val="30"/>
          <w:szCs w:val="30"/>
        </w:rPr>
        <w:t>材料目录(以下材料的目录);</w:t>
      </w:r>
    </w:p>
    <w:p w14:paraId="4A980EB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2.联合类社会团体评估指标（盖公章）;</w:t>
      </w:r>
    </w:p>
    <w:p w14:paraId="7907E4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sz w:val="30"/>
          <w:szCs w:val="30"/>
        </w:rPr>
        <w:t>3.</w:t>
      </w:r>
      <w:r>
        <w:rPr>
          <w:rFonts w:hint="eastAsia" w:ascii="仿宋" w:hAnsi="仿宋" w:eastAsia="仿宋" w:cs="仿宋"/>
          <w:sz w:val="30"/>
          <w:szCs w:val="30"/>
        </w:rPr>
        <w:t>《社会组织评估申报书》</w:t>
      </w:r>
      <w:r>
        <w:rPr>
          <w:rFonts w:hint="eastAsia" w:ascii="仿宋" w:hAnsi="仿宋" w:eastAsia="仿宋"/>
          <w:b w:val="0"/>
          <w:bCs w:val="0"/>
          <w:sz w:val="30"/>
          <w:szCs w:val="30"/>
        </w:rPr>
        <w:t>(法人签字、盖公章)</w:t>
      </w:r>
      <w:r>
        <w:rPr>
          <w:rFonts w:hint="eastAsia" w:ascii="仿宋" w:hAnsi="仿宋" w:eastAsia="仿宋"/>
          <w:b w:val="0"/>
          <w:bCs w:val="0"/>
          <w:sz w:val="30"/>
          <w:szCs w:val="30"/>
          <w:lang w:eastAsia="zh-CN"/>
        </w:rPr>
        <w:t>：</w:t>
      </w:r>
    </w:p>
    <w:p w14:paraId="7428939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b w:val="0"/>
          <w:bCs/>
          <w:sz w:val="30"/>
          <w:szCs w:val="30"/>
          <w:lang w:val="en-US" w:eastAsia="zh-CN"/>
        </w:rPr>
        <w:t xml:space="preserve">3-1 </w:t>
      </w:r>
      <w:r>
        <w:rPr>
          <w:rFonts w:hint="eastAsia" w:ascii="仿宋" w:hAnsi="仿宋" w:eastAsia="仿宋" w:cs="仿宋"/>
          <w:b w:val="0"/>
          <w:bCs/>
          <w:sz w:val="30"/>
          <w:szCs w:val="30"/>
        </w:rPr>
        <w:t>社会组织评估承诺书</w:t>
      </w:r>
      <w:r>
        <w:rPr>
          <w:rFonts w:hint="eastAsia" w:ascii="仿宋" w:hAnsi="仿宋" w:eastAsia="仿宋" w:cs="仿宋"/>
          <w:b w:val="0"/>
          <w:bCs/>
          <w:sz w:val="30"/>
          <w:szCs w:val="30"/>
          <w:lang w:eastAsia="zh-CN"/>
        </w:rPr>
        <w:t>；</w:t>
      </w:r>
    </w:p>
    <w:p w14:paraId="2EBCED0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b w:val="0"/>
          <w:bCs/>
          <w:sz w:val="30"/>
          <w:szCs w:val="30"/>
          <w:lang w:val="en-US" w:eastAsia="zh-CN"/>
        </w:rPr>
        <w:t xml:space="preserve">3-2 </w:t>
      </w:r>
      <w:r>
        <w:rPr>
          <w:rFonts w:hint="eastAsia" w:ascii="仿宋" w:hAnsi="仿宋" w:eastAsia="仿宋"/>
          <w:sz w:val="30"/>
          <w:szCs w:val="30"/>
          <w:lang w:val="en-US" w:eastAsia="zh-CN"/>
        </w:rPr>
        <w:t>社会团体</w:t>
      </w:r>
      <w:r>
        <w:rPr>
          <w:rFonts w:hint="eastAsia" w:ascii="仿宋" w:hAnsi="仿宋" w:eastAsia="仿宋"/>
          <w:sz w:val="30"/>
          <w:szCs w:val="30"/>
        </w:rPr>
        <w:t>基本情况</w:t>
      </w:r>
      <w:r>
        <w:rPr>
          <w:rFonts w:hint="eastAsia" w:ascii="仿宋" w:hAnsi="仿宋" w:eastAsia="仿宋"/>
          <w:sz w:val="30"/>
          <w:szCs w:val="30"/>
          <w:lang w:eastAsia="zh-CN"/>
        </w:rPr>
        <w:t>；</w:t>
      </w:r>
    </w:p>
    <w:p w14:paraId="4DCAD1B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cs="仿宋"/>
          <w:sz w:val="30"/>
          <w:szCs w:val="30"/>
          <w:lang w:val="en-US" w:eastAsia="zh-CN"/>
        </w:rPr>
        <w:t xml:space="preserve">3-3 </w:t>
      </w:r>
      <w:r>
        <w:rPr>
          <w:rFonts w:hint="eastAsia" w:ascii="仿宋" w:hAnsi="仿宋" w:eastAsia="仿宋" w:cs="仿宋"/>
          <w:b w:val="0"/>
          <w:bCs/>
          <w:sz w:val="30"/>
          <w:szCs w:val="30"/>
          <w:lang w:eastAsia="zh-CN"/>
        </w:rPr>
        <w:t>社会团体</w:t>
      </w:r>
      <w:r>
        <w:rPr>
          <w:rFonts w:hint="eastAsia" w:ascii="仿宋" w:hAnsi="仿宋" w:eastAsia="仿宋" w:cs="仿宋"/>
          <w:b w:val="0"/>
          <w:bCs/>
          <w:sz w:val="30"/>
          <w:szCs w:val="30"/>
        </w:rPr>
        <w:t>监督管理情况</w:t>
      </w:r>
      <w:r>
        <w:rPr>
          <w:rFonts w:hint="eastAsia" w:ascii="仿宋" w:hAnsi="仿宋" w:eastAsia="仿宋"/>
          <w:sz w:val="30"/>
          <w:szCs w:val="30"/>
          <w:lang w:eastAsia="zh-CN"/>
        </w:rPr>
        <w:t>、简介；</w:t>
      </w:r>
    </w:p>
    <w:p w14:paraId="377C26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3-4 </w:t>
      </w:r>
      <w:r>
        <w:rPr>
          <w:rFonts w:hint="eastAsia" w:ascii="仿宋" w:hAnsi="仿宋" w:eastAsia="仿宋"/>
          <w:sz w:val="30"/>
          <w:szCs w:val="30"/>
        </w:rPr>
        <w:t>法人登记证副本(正、反面)、税务登记证、银行开户证明、办公住所产权证、租赁证明或无偿使用协议(扫描件、盖公章)</w:t>
      </w:r>
      <w:r>
        <w:rPr>
          <w:rFonts w:hint="eastAsia" w:ascii="仿宋" w:hAnsi="仿宋" w:eastAsia="仿宋"/>
          <w:sz w:val="30"/>
          <w:szCs w:val="30"/>
          <w:lang w:eastAsia="zh-CN"/>
        </w:rPr>
        <w:t>；</w:t>
      </w:r>
    </w:p>
    <w:p w14:paraId="3CC63B5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3-5 </w:t>
      </w:r>
      <w:r>
        <w:rPr>
          <w:rFonts w:hint="eastAsia" w:ascii="仿宋" w:hAnsi="仿宋" w:eastAsia="仿宋"/>
          <w:sz w:val="30"/>
          <w:szCs w:val="30"/>
        </w:rPr>
        <w:t>变更登记情况表（名称、业务范围、住所、注册资金、法定代表人）</w:t>
      </w:r>
      <w:r>
        <w:rPr>
          <w:rFonts w:hint="eastAsia" w:ascii="仿宋" w:hAnsi="仿宋" w:eastAsia="仿宋"/>
          <w:sz w:val="30"/>
          <w:szCs w:val="30"/>
          <w:lang w:eastAsia="zh-CN"/>
        </w:rPr>
        <w:t>；</w:t>
      </w:r>
    </w:p>
    <w:p w14:paraId="17DF7CA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3-6 </w:t>
      </w:r>
      <w:r>
        <w:rPr>
          <w:rFonts w:hint="eastAsia" w:ascii="仿宋" w:hAnsi="仿宋" w:eastAsia="仿宋"/>
          <w:sz w:val="30"/>
          <w:szCs w:val="30"/>
        </w:rPr>
        <w:t>会议、换届情况</w:t>
      </w:r>
      <w:r>
        <w:rPr>
          <w:rFonts w:hint="eastAsia" w:ascii="仿宋" w:hAnsi="仿宋" w:eastAsia="仿宋"/>
          <w:sz w:val="30"/>
          <w:szCs w:val="30"/>
          <w:lang w:eastAsia="zh-CN"/>
        </w:rPr>
        <w:t>；</w:t>
      </w:r>
    </w:p>
    <w:p w14:paraId="6144755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3-7 </w:t>
      </w:r>
      <w:r>
        <w:rPr>
          <w:rFonts w:hint="eastAsia" w:ascii="仿宋" w:hAnsi="仿宋" w:eastAsia="仿宋"/>
          <w:sz w:val="30"/>
          <w:szCs w:val="30"/>
        </w:rPr>
        <w:t>建立党组织的批准文件、党员名单(扫描件、盖公章)</w:t>
      </w:r>
      <w:r>
        <w:rPr>
          <w:rFonts w:hint="eastAsia" w:ascii="仿宋" w:hAnsi="仿宋" w:eastAsia="仿宋"/>
          <w:sz w:val="30"/>
          <w:szCs w:val="30"/>
          <w:lang w:eastAsia="zh-CN"/>
        </w:rPr>
        <w:t>；</w:t>
      </w:r>
    </w:p>
    <w:p w14:paraId="1E3C492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3-8 </w:t>
      </w:r>
      <w:r>
        <w:rPr>
          <w:rFonts w:hint="eastAsia" w:ascii="仿宋" w:hAnsi="仿宋" w:eastAsia="仿宋"/>
          <w:sz w:val="30"/>
          <w:szCs w:val="30"/>
        </w:rPr>
        <w:t>秘书长及以上全部负责人的简历</w:t>
      </w:r>
      <w:r>
        <w:rPr>
          <w:rFonts w:hint="eastAsia" w:ascii="仿宋" w:hAnsi="仿宋" w:eastAsia="仿宋"/>
          <w:sz w:val="30"/>
          <w:szCs w:val="30"/>
          <w:lang w:eastAsia="zh-CN"/>
        </w:rPr>
        <w:t>；</w:t>
      </w:r>
    </w:p>
    <w:p w14:paraId="7413FBD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3-9 </w:t>
      </w:r>
      <w:r>
        <w:rPr>
          <w:rFonts w:hint="eastAsia" w:ascii="仿宋" w:hAnsi="仿宋" w:eastAsia="仿宋"/>
          <w:sz w:val="30"/>
          <w:szCs w:val="30"/>
        </w:rPr>
        <w:t>办事机构名称、职责</w:t>
      </w:r>
      <w:r>
        <w:rPr>
          <w:rFonts w:hint="eastAsia" w:ascii="仿宋" w:hAnsi="仿宋" w:eastAsia="仿宋"/>
          <w:sz w:val="30"/>
          <w:szCs w:val="30"/>
          <w:lang w:eastAsia="zh-CN"/>
        </w:rPr>
        <w:t>；</w:t>
      </w:r>
    </w:p>
    <w:p w14:paraId="5640EAC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3-10 </w:t>
      </w:r>
      <w:r>
        <w:rPr>
          <w:rFonts w:hint="eastAsia" w:ascii="仿宋" w:hAnsi="仿宋" w:eastAsia="仿宋"/>
          <w:sz w:val="30"/>
          <w:szCs w:val="30"/>
        </w:rPr>
        <w:t>工作人员花名册</w:t>
      </w:r>
      <w:r>
        <w:rPr>
          <w:rFonts w:hint="eastAsia" w:ascii="仿宋" w:hAnsi="仿宋" w:eastAsia="仿宋"/>
          <w:sz w:val="30"/>
          <w:szCs w:val="30"/>
          <w:lang w:eastAsia="zh-CN"/>
        </w:rPr>
        <w:t>；</w:t>
      </w:r>
    </w:p>
    <w:p w14:paraId="673AD43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sz w:val="30"/>
          <w:szCs w:val="30"/>
          <w:lang w:eastAsia="zh-CN"/>
        </w:rPr>
      </w:pPr>
      <w:r>
        <w:rPr>
          <w:rFonts w:hint="eastAsia" w:ascii="仿宋" w:hAnsi="仿宋" w:eastAsia="仿宋"/>
          <w:sz w:val="30"/>
          <w:szCs w:val="30"/>
        </w:rPr>
        <w:t xml:space="preserve">    </w:t>
      </w:r>
      <w:r>
        <w:rPr>
          <w:rFonts w:hint="eastAsia" w:ascii="仿宋" w:hAnsi="仿宋" w:eastAsia="仿宋" w:cs="仿宋"/>
          <w:sz w:val="30"/>
          <w:szCs w:val="30"/>
          <w:lang w:val="en-US" w:eastAsia="zh-CN"/>
        </w:rPr>
        <w:t xml:space="preserve">3-11 </w:t>
      </w:r>
      <w:r>
        <w:rPr>
          <w:rFonts w:hint="eastAsia" w:ascii="仿宋" w:hAnsi="仿宋" w:eastAsia="仿宋" w:cs="仿宋_GB2312"/>
          <w:sz w:val="30"/>
          <w:szCs w:val="30"/>
        </w:rPr>
        <w:t>理事通讯录</w:t>
      </w:r>
      <w:r>
        <w:rPr>
          <w:rFonts w:hint="eastAsia" w:ascii="仿宋" w:hAnsi="仿宋" w:eastAsia="仿宋" w:cs="仿宋_GB2312"/>
          <w:sz w:val="30"/>
          <w:szCs w:val="30"/>
          <w:lang w:eastAsia="zh-CN"/>
        </w:rPr>
        <w:t>；</w:t>
      </w:r>
    </w:p>
    <w:p w14:paraId="2CD9881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3-12</w:t>
      </w:r>
      <w:r>
        <w:rPr>
          <w:rFonts w:hint="eastAsia" w:ascii="仿宋" w:hAnsi="仿宋" w:eastAsia="仿宋"/>
          <w:sz w:val="30"/>
          <w:szCs w:val="30"/>
        </w:rPr>
        <w:t xml:space="preserve"> </w:t>
      </w:r>
      <w:r>
        <w:rPr>
          <w:rFonts w:hint="eastAsia" w:ascii="仿宋" w:hAnsi="仿宋" w:eastAsia="仿宋"/>
          <w:sz w:val="30"/>
          <w:szCs w:val="30"/>
          <w:lang w:val="en-US" w:eastAsia="zh-CN"/>
        </w:rPr>
        <w:t>24</w:t>
      </w:r>
      <w:r>
        <w:rPr>
          <w:rFonts w:hint="eastAsia" w:ascii="仿宋" w:hAnsi="仿宋" w:eastAsia="仿宋"/>
          <w:sz w:val="30"/>
          <w:szCs w:val="30"/>
        </w:rPr>
        <w:t>年和</w:t>
      </w:r>
      <w:r>
        <w:rPr>
          <w:rFonts w:hint="eastAsia" w:ascii="仿宋" w:hAnsi="仿宋" w:eastAsia="仿宋"/>
          <w:sz w:val="30"/>
          <w:szCs w:val="30"/>
          <w:lang w:val="en-US" w:eastAsia="zh-CN"/>
        </w:rPr>
        <w:t>25</w:t>
      </w:r>
      <w:r>
        <w:rPr>
          <w:rFonts w:hint="eastAsia" w:ascii="仿宋" w:hAnsi="仿宋" w:eastAsia="仿宋"/>
          <w:sz w:val="30"/>
          <w:szCs w:val="30"/>
        </w:rPr>
        <w:t>年年度资产负债表、业务活动表和现金流量表(扫描件、盖公章)</w:t>
      </w:r>
      <w:r>
        <w:rPr>
          <w:rFonts w:hint="eastAsia" w:ascii="仿宋" w:hAnsi="仿宋" w:eastAsia="仿宋"/>
          <w:sz w:val="30"/>
          <w:szCs w:val="30"/>
          <w:lang w:eastAsia="zh-CN"/>
        </w:rPr>
        <w:t>；</w:t>
      </w:r>
    </w:p>
    <w:p w14:paraId="2881A1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3-13</w:t>
      </w:r>
      <w:r>
        <w:rPr>
          <w:rFonts w:hint="eastAsia" w:ascii="仿宋" w:hAnsi="仿宋" w:eastAsia="仿宋" w:cs="仿宋_GB2312"/>
          <w:sz w:val="30"/>
          <w:szCs w:val="30"/>
        </w:rPr>
        <w:t xml:space="preserve"> </w:t>
      </w:r>
      <w:r>
        <w:rPr>
          <w:rFonts w:hint="eastAsia" w:ascii="仿宋" w:hAnsi="仿宋" w:eastAsia="仿宋"/>
          <w:sz w:val="30"/>
          <w:szCs w:val="30"/>
          <w:lang w:val="en-US" w:eastAsia="zh-CN"/>
        </w:rPr>
        <w:t>24</w:t>
      </w:r>
      <w:r>
        <w:rPr>
          <w:rFonts w:hint="eastAsia" w:ascii="仿宋" w:hAnsi="仿宋" w:eastAsia="仿宋"/>
          <w:sz w:val="30"/>
          <w:szCs w:val="30"/>
        </w:rPr>
        <w:t>年和</w:t>
      </w:r>
      <w:r>
        <w:rPr>
          <w:rFonts w:hint="eastAsia" w:ascii="仿宋" w:hAnsi="仿宋" w:eastAsia="仿宋"/>
          <w:sz w:val="30"/>
          <w:szCs w:val="30"/>
          <w:lang w:val="en-US" w:eastAsia="zh-CN"/>
        </w:rPr>
        <w:t>25</w:t>
      </w:r>
      <w:r>
        <w:rPr>
          <w:rFonts w:hint="eastAsia" w:ascii="仿宋" w:hAnsi="仿宋" w:eastAsia="仿宋"/>
          <w:sz w:val="30"/>
          <w:szCs w:val="30"/>
        </w:rPr>
        <w:t>年年度工作计划和工作总结</w:t>
      </w:r>
      <w:r>
        <w:rPr>
          <w:rFonts w:hint="eastAsia" w:ascii="仿宋" w:hAnsi="仿宋" w:eastAsia="仿宋"/>
          <w:sz w:val="30"/>
          <w:szCs w:val="30"/>
          <w:lang w:eastAsia="zh-CN"/>
        </w:rPr>
        <w:t>；</w:t>
      </w:r>
    </w:p>
    <w:p w14:paraId="4006CB8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cs="仿宋"/>
          <w:sz w:val="30"/>
          <w:szCs w:val="30"/>
          <w:lang w:val="en-US" w:eastAsia="zh-CN"/>
        </w:rPr>
        <w:t>3-14</w:t>
      </w:r>
      <w:r>
        <w:rPr>
          <w:rFonts w:hint="eastAsia" w:ascii="仿宋" w:hAnsi="仿宋" w:eastAsia="仿宋"/>
          <w:sz w:val="30"/>
          <w:szCs w:val="30"/>
        </w:rPr>
        <w:t xml:space="preserve"> </w:t>
      </w:r>
      <w:r>
        <w:rPr>
          <w:rFonts w:hint="eastAsia" w:ascii="仿宋" w:hAnsi="仿宋" w:eastAsia="仿宋"/>
          <w:sz w:val="30"/>
          <w:szCs w:val="30"/>
          <w:lang w:val="en-US" w:eastAsia="zh-CN"/>
        </w:rPr>
        <w:t>24</w:t>
      </w:r>
      <w:r>
        <w:rPr>
          <w:rFonts w:hint="eastAsia" w:ascii="仿宋" w:hAnsi="仿宋" w:eastAsia="仿宋"/>
          <w:sz w:val="30"/>
          <w:szCs w:val="30"/>
        </w:rPr>
        <w:t>、</w:t>
      </w:r>
      <w:r>
        <w:rPr>
          <w:rFonts w:hint="eastAsia" w:ascii="仿宋" w:hAnsi="仿宋" w:eastAsia="仿宋"/>
          <w:sz w:val="30"/>
          <w:szCs w:val="30"/>
          <w:lang w:val="en-US" w:eastAsia="zh-CN"/>
        </w:rPr>
        <w:t>25</w:t>
      </w:r>
      <w:r>
        <w:rPr>
          <w:rFonts w:hint="eastAsia" w:ascii="仿宋" w:hAnsi="仿宋" w:eastAsia="仿宋"/>
          <w:sz w:val="30"/>
          <w:szCs w:val="30"/>
        </w:rPr>
        <w:t>年主要业务活动目录</w:t>
      </w:r>
      <w:r>
        <w:rPr>
          <w:rFonts w:hint="eastAsia" w:ascii="仿宋" w:hAnsi="仿宋" w:eastAsia="仿宋" w:cs="仿宋_GB2312"/>
          <w:color w:val="000000"/>
          <w:sz w:val="30"/>
          <w:szCs w:val="30"/>
        </w:rPr>
        <w:t>及业务活动简介</w:t>
      </w:r>
      <w:r>
        <w:rPr>
          <w:rFonts w:hint="eastAsia" w:ascii="仿宋" w:hAnsi="仿宋" w:eastAsia="仿宋"/>
          <w:color w:val="000000"/>
          <w:sz w:val="30"/>
          <w:szCs w:val="30"/>
        </w:rPr>
        <w:t>。</w:t>
      </w:r>
    </w:p>
    <w:p w14:paraId="0C73FCEE">
      <w:pPr>
        <w:widowControl/>
        <w:spacing w:line="600" w:lineRule="exact"/>
        <w:ind w:firstLine="640" w:firstLineChars="200"/>
        <w:jc w:val="left"/>
        <w:rPr>
          <w:rFonts w:hint="eastAsia" w:ascii="楷体" w:hAnsi="楷体" w:eastAsia="楷体" w:cs="楷体"/>
          <w:b w:val="0"/>
          <w:bCs/>
          <w:sz w:val="32"/>
          <w:szCs w:val="32"/>
          <w:lang w:eastAsia="zh-CN"/>
        </w:rPr>
      </w:pPr>
      <w:r>
        <w:rPr>
          <w:rFonts w:hint="eastAsia" w:ascii="楷体" w:hAnsi="楷体" w:eastAsia="楷体" w:cs="楷体"/>
          <w:b w:val="0"/>
          <w:bCs/>
          <w:sz w:val="32"/>
          <w:szCs w:val="32"/>
          <w:lang w:eastAsia="zh-CN"/>
        </w:rPr>
        <w:t>（二）评估专家组实地查看的资料（现场查看材料）</w:t>
      </w:r>
    </w:p>
    <w:p w14:paraId="7D2B80D5">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1.核准过的现行章程文本；</w:t>
      </w:r>
    </w:p>
    <w:p w14:paraId="47C51725">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ascii="仿宋" w:hAnsi="仿宋" w:eastAsia="仿宋"/>
          <w:sz w:val="30"/>
          <w:szCs w:val="30"/>
        </w:rPr>
      </w:pPr>
      <w:r>
        <w:rPr>
          <w:rFonts w:hint="eastAsia" w:ascii="仿宋" w:hAnsi="仿宋" w:eastAsia="仿宋"/>
          <w:sz w:val="30"/>
          <w:szCs w:val="30"/>
        </w:rPr>
        <w:t>2.会计人员资质证明材料；</w:t>
      </w:r>
    </w:p>
    <w:p w14:paraId="0D1C80E6">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ascii="仿宋" w:hAnsi="仿宋" w:eastAsia="仿宋"/>
          <w:sz w:val="30"/>
          <w:szCs w:val="30"/>
        </w:rPr>
      </w:pPr>
      <w:r>
        <w:rPr>
          <w:rFonts w:hint="eastAsia" w:ascii="仿宋" w:hAnsi="仿宋" w:eastAsia="仿宋"/>
          <w:sz w:val="30"/>
          <w:szCs w:val="30"/>
        </w:rPr>
        <w:t>3.秘书长年度绩效考核材料；</w:t>
      </w:r>
    </w:p>
    <w:p w14:paraId="5A59B736">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4.</w:t>
      </w:r>
      <w:r>
        <w:rPr>
          <w:rFonts w:hint="eastAsia" w:ascii="仿宋" w:hAnsi="仿宋" w:eastAsia="仿宋"/>
          <w:sz w:val="30"/>
          <w:szCs w:val="30"/>
          <w:lang w:val="en-US" w:eastAsia="zh-CN"/>
        </w:rPr>
        <w:t>24</w:t>
      </w:r>
      <w:r>
        <w:rPr>
          <w:rFonts w:hint="eastAsia" w:ascii="仿宋" w:hAnsi="仿宋" w:eastAsia="仿宋"/>
          <w:sz w:val="30"/>
          <w:szCs w:val="30"/>
        </w:rPr>
        <w:t>、</w:t>
      </w:r>
      <w:r>
        <w:rPr>
          <w:rFonts w:hint="eastAsia" w:ascii="仿宋" w:hAnsi="仿宋" w:eastAsia="仿宋"/>
          <w:sz w:val="30"/>
          <w:szCs w:val="30"/>
          <w:lang w:val="en-US" w:eastAsia="zh-CN"/>
        </w:rPr>
        <w:t>25</w:t>
      </w:r>
      <w:r>
        <w:rPr>
          <w:rFonts w:hint="eastAsia" w:ascii="仿宋" w:hAnsi="仿宋" w:eastAsia="仿宋"/>
          <w:sz w:val="30"/>
          <w:szCs w:val="30"/>
        </w:rPr>
        <w:t>年会员（代表）大会、理事会、常务理事会会议纪要、决议和会议签到表；</w:t>
      </w:r>
    </w:p>
    <w:p w14:paraId="6ADB5EB4">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sz w:val="30"/>
          <w:szCs w:val="30"/>
        </w:rPr>
        <w:t>5.制、修定章程和会费标准，产生本届理事会的会议材料以及会员签到情况；</w:t>
      </w:r>
    </w:p>
    <w:p w14:paraId="3CDC5B55">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sz w:val="30"/>
          <w:szCs w:val="30"/>
        </w:rPr>
      </w:pPr>
      <w:r>
        <w:rPr>
          <w:rFonts w:hint="eastAsia" w:ascii="仿宋" w:hAnsi="仿宋" w:eastAsia="仿宋"/>
          <w:sz w:val="30"/>
          <w:szCs w:val="30"/>
        </w:rPr>
        <w:t>6.按规定办理变更登记（名称、业务范围、住所、注册资金、法定代表人）的相关文件；</w:t>
      </w:r>
    </w:p>
    <w:p w14:paraId="72D23FAC">
      <w:pPr>
        <w:keepNext w:val="0"/>
        <w:keepLines w:val="0"/>
        <w:pageBreakBefore w:val="0"/>
        <w:kinsoku/>
        <w:wordWrap/>
        <w:overflowPunct/>
        <w:topLinePunct w:val="0"/>
        <w:autoSpaceDE/>
        <w:autoSpaceDN/>
        <w:bidi w:val="0"/>
        <w:adjustRightInd/>
        <w:snapToGrid/>
        <w:spacing w:line="520" w:lineRule="exact"/>
        <w:ind w:firstLine="588" w:firstLineChars="196"/>
        <w:textAlignment w:val="auto"/>
        <w:rPr>
          <w:rFonts w:hint="eastAsia" w:ascii="仿宋" w:hAnsi="仿宋" w:eastAsia="仿宋"/>
          <w:sz w:val="30"/>
          <w:szCs w:val="30"/>
        </w:rPr>
      </w:pPr>
      <w:r>
        <w:rPr>
          <w:rFonts w:hint="eastAsia" w:ascii="仿宋" w:hAnsi="仿宋" w:eastAsia="仿宋"/>
          <w:sz w:val="30"/>
          <w:szCs w:val="30"/>
        </w:rPr>
        <w:t>7.各种规章制度汇总(财务制度、人事制度、印章制度、档案制度、民主议事制度、办事机构管理制度、信息披露制度、自律公约等)；</w:t>
      </w:r>
    </w:p>
    <w:p w14:paraId="6ECF889F">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sz w:val="30"/>
          <w:szCs w:val="30"/>
        </w:rPr>
      </w:pPr>
      <w:r>
        <w:rPr>
          <w:rFonts w:hint="eastAsia" w:ascii="仿宋" w:hAnsi="仿宋" w:eastAsia="仿宋"/>
          <w:sz w:val="30"/>
          <w:szCs w:val="30"/>
        </w:rPr>
        <w:t xml:space="preserve">    8.本届理事会中长期发展规划及落实情况的相关材料；</w:t>
      </w:r>
    </w:p>
    <w:p w14:paraId="512CAC01">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9.重大业务活动方案；</w:t>
      </w:r>
    </w:p>
    <w:p w14:paraId="24F29A02">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10.党组织活动材料；</w:t>
      </w:r>
    </w:p>
    <w:p w14:paraId="37500502">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11.聘用、晋升工作人员的相关材料；</w:t>
      </w:r>
    </w:p>
    <w:p w14:paraId="545A60A8">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12.劳动合同和落实社会保险、住房公积金的相关材料；</w:t>
      </w:r>
    </w:p>
    <w:p w14:paraId="644AE08B">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13.向理事会报告协会财务状况的相关材料；</w:t>
      </w:r>
    </w:p>
    <w:p w14:paraId="7EF4E066">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14.</w:t>
      </w:r>
      <w:r>
        <w:rPr>
          <w:rFonts w:hint="eastAsia" w:ascii="仿宋" w:hAnsi="仿宋" w:eastAsia="仿宋"/>
          <w:sz w:val="30"/>
          <w:szCs w:val="30"/>
          <w:lang w:val="en-US" w:eastAsia="zh-CN"/>
        </w:rPr>
        <w:t>24</w:t>
      </w:r>
      <w:r>
        <w:rPr>
          <w:rFonts w:hint="eastAsia" w:ascii="仿宋" w:hAnsi="仿宋" w:eastAsia="仿宋"/>
          <w:sz w:val="30"/>
          <w:szCs w:val="30"/>
        </w:rPr>
        <w:t>年和</w:t>
      </w:r>
      <w:r>
        <w:rPr>
          <w:rFonts w:hint="eastAsia" w:ascii="仿宋" w:hAnsi="仿宋" w:eastAsia="仿宋"/>
          <w:sz w:val="30"/>
          <w:szCs w:val="30"/>
          <w:lang w:val="en-US" w:eastAsia="zh-CN"/>
        </w:rPr>
        <w:t>25</w:t>
      </w:r>
      <w:r>
        <w:rPr>
          <w:rFonts w:hint="eastAsia" w:ascii="仿宋" w:hAnsi="仿宋" w:eastAsia="仿宋"/>
          <w:sz w:val="30"/>
          <w:szCs w:val="30"/>
        </w:rPr>
        <w:t>年会计账簿、凭证及审计报告；</w:t>
      </w:r>
    </w:p>
    <w:p w14:paraId="1894979C">
      <w:pPr>
        <w:keepNext w:val="0"/>
        <w:keepLines w:val="0"/>
        <w:pageBreakBefore w:val="0"/>
        <w:kinsoku/>
        <w:wordWrap/>
        <w:overflowPunct/>
        <w:topLinePunct w:val="0"/>
        <w:autoSpaceDE/>
        <w:autoSpaceDN/>
        <w:bidi w:val="0"/>
        <w:adjustRightInd/>
        <w:snapToGrid/>
        <w:spacing w:line="520" w:lineRule="exact"/>
        <w:ind w:left="600"/>
        <w:textAlignment w:val="auto"/>
        <w:rPr>
          <w:rFonts w:hint="eastAsia" w:ascii="仿宋" w:hAnsi="仿宋" w:eastAsia="仿宋"/>
          <w:sz w:val="30"/>
          <w:szCs w:val="30"/>
        </w:rPr>
      </w:pPr>
      <w:r>
        <w:rPr>
          <w:rFonts w:hint="eastAsia" w:ascii="仿宋" w:hAnsi="仿宋" w:eastAsia="仿宋"/>
          <w:sz w:val="30"/>
          <w:szCs w:val="30"/>
        </w:rPr>
        <w:t xml:space="preserve">15.培训会员和工作人员的材料； </w:t>
      </w:r>
    </w:p>
    <w:p w14:paraId="38811E7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6</w:t>
      </w:r>
      <w:r>
        <w:rPr>
          <w:rFonts w:hint="eastAsia" w:ascii="仿宋" w:hAnsi="仿宋" w:eastAsia="仿宋"/>
          <w:sz w:val="30"/>
          <w:szCs w:val="30"/>
        </w:rPr>
        <w:t>.组织考察、研讨、联谊等交流活动的相关材料；</w:t>
      </w:r>
    </w:p>
    <w:p w14:paraId="5B21936E">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7</w:t>
      </w:r>
      <w:r>
        <w:rPr>
          <w:rFonts w:hint="eastAsia" w:ascii="仿宋" w:hAnsi="仿宋" w:eastAsia="仿宋"/>
          <w:sz w:val="30"/>
          <w:szCs w:val="30"/>
        </w:rPr>
        <w:t>.参与组织或参加国际会议，开展国际合作及国际交流的相关材料；</w:t>
      </w:r>
    </w:p>
    <w:p w14:paraId="3A3DC6FF">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sz w:val="30"/>
          <w:szCs w:val="30"/>
          <w:lang w:val="en-US" w:eastAsia="zh-CN"/>
        </w:rPr>
        <w:t>8</w:t>
      </w:r>
      <w:r>
        <w:rPr>
          <w:rFonts w:hint="eastAsia" w:ascii="仿宋" w:hAnsi="仿宋" w:eastAsia="仿宋"/>
          <w:sz w:val="30"/>
          <w:szCs w:val="30"/>
        </w:rPr>
        <w:t>.开展调查研究、课题研究及研究成果的相关材料；</w:t>
      </w:r>
    </w:p>
    <w:p w14:paraId="54F5EE2F">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19</w:t>
      </w:r>
      <w:r>
        <w:rPr>
          <w:rFonts w:hint="eastAsia" w:ascii="仿宋" w:hAnsi="仿宋" w:eastAsia="仿宋"/>
          <w:sz w:val="30"/>
          <w:szCs w:val="30"/>
        </w:rPr>
        <w:t>.参与制定法律法规、发展规划，向政府提出政策建议的相关材料；</w:t>
      </w:r>
    </w:p>
    <w:p w14:paraId="419FD5EE">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0</w:t>
      </w:r>
      <w:r>
        <w:rPr>
          <w:rFonts w:hint="eastAsia" w:ascii="仿宋" w:hAnsi="仿宋" w:eastAsia="仿宋"/>
          <w:sz w:val="30"/>
          <w:szCs w:val="30"/>
        </w:rPr>
        <w:t>.提供政策、法律、业务、信息等咨询服务的相关材料；</w:t>
      </w:r>
    </w:p>
    <w:p w14:paraId="57E210F4">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1</w:t>
      </w:r>
      <w:r>
        <w:rPr>
          <w:rFonts w:hint="eastAsia" w:ascii="仿宋" w:hAnsi="仿宋" w:eastAsia="仿宋"/>
          <w:sz w:val="30"/>
          <w:szCs w:val="30"/>
        </w:rPr>
        <w:t>.接受政府购买服务和委托项目的相关材料；</w:t>
      </w:r>
    </w:p>
    <w:p w14:paraId="0C428389">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2</w:t>
      </w:r>
      <w:r>
        <w:rPr>
          <w:rFonts w:hint="eastAsia" w:ascii="仿宋" w:hAnsi="仿宋" w:eastAsia="仿宋"/>
          <w:sz w:val="30"/>
          <w:szCs w:val="30"/>
        </w:rPr>
        <w:t>.维护会员合法权益和向政府部门反映会员诉求的相关材料；</w:t>
      </w:r>
    </w:p>
    <w:p w14:paraId="42757D36">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3</w:t>
      </w:r>
      <w:r>
        <w:rPr>
          <w:rFonts w:hint="eastAsia" w:ascii="仿宋" w:hAnsi="仿宋" w:eastAsia="仿宋"/>
          <w:sz w:val="30"/>
          <w:szCs w:val="30"/>
        </w:rPr>
        <w:t>.制定人才培养规划和开展表彰奖励活动的相关材料；</w:t>
      </w:r>
    </w:p>
    <w:p w14:paraId="14ED7BD3">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4</w:t>
      </w:r>
      <w:r>
        <w:rPr>
          <w:rFonts w:hint="eastAsia" w:ascii="仿宋" w:hAnsi="仿宋" w:eastAsia="仿宋"/>
          <w:sz w:val="30"/>
          <w:szCs w:val="30"/>
        </w:rPr>
        <w:t>.搭建平台促进会员互助和会员合作的相关材料；</w:t>
      </w:r>
    </w:p>
    <w:p w14:paraId="35D5BAEF">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5</w:t>
      </w:r>
      <w:r>
        <w:rPr>
          <w:rFonts w:hint="eastAsia" w:ascii="仿宋" w:hAnsi="仿宋" w:eastAsia="仿宋"/>
          <w:sz w:val="30"/>
          <w:szCs w:val="30"/>
        </w:rPr>
        <w:t>.会费收缴情况、会费统计表及会费收据及会费收据；</w:t>
      </w:r>
    </w:p>
    <w:p w14:paraId="196E9137">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6</w:t>
      </w:r>
      <w:r>
        <w:rPr>
          <w:rFonts w:hint="eastAsia" w:ascii="仿宋" w:hAnsi="仿宋" w:eastAsia="仿宋"/>
          <w:sz w:val="30"/>
          <w:szCs w:val="30"/>
        </w:rPr>
        <w:t>.倡导会员履行社会责任的相关材料；</w:t>
      </w:r>
    </w:p>
    <w:p w14:paraId="3D0F2501">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7</w:t>
      </w:r>
      <w:r>
        <w:rPr>
          <w:rFonts w:hint="eastAsia" w:ascii="仿宋" w:hAnsi="仿宋" w:eastAsia="仿宋"/>
          <w:sz w:val="30"/>
          <w:szCs w:val="30"/>
        </w:rPr>
        <w:t>.开展公益活动的相关材料；</w:t>
      </w:r>
    </w:p>
    <w:p w14:paraId="4D3320F9">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w:t>
      </w:r>
      <w:r>
        <w:rPr>
          <w:rFonts w:hint="eastAsia" w:ascii="仿宋" w:hAnsi="仿宋" w:eastAsia="仿宋"/>
          <w:sz w:val="30"/>
          <w:szCs w:val="30"/>
          <w:lang w:val="en-US" w:eastAsia="zh-CN"/>
        </w:rPr>
        <w:t>8</w:t>
      </w:r>
      <w:r>
        <w:rPr>
          <w:rFonts w:hint="eastAsia" w:ascii="仿宋" w:hAnsi="仿宋" w:eastAsia="仿宋"/>
          <w:sz w:val="30"/>
          <w:szCs w:val="30"/>
        </w:rPr>
        <w:t>.公开接受和使用捐赠信息的情况；</w:t>
      </w:r>
    </w:p>
    <w:p w14:paraId="0467E227">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29</w:t>
      </w:r>
      <w:r>
        <w:rPr>
          <w:rFonts w:hint="eastAsia" w:ascii="仿宋" w:hAnsi="仿宋" w:eastAsia="仿宋"/>
          <w:sz w:val="30"/>
          <w:szCs w:val="30"/>
        </w:rPr>
        <w:t>.期刊资料及社团出版的业务书籍；</w:t>
      </w:r>
    </w:p>
    <w:p w14:paraId="7E2EFF30">
      <w:pPr>
        <w:keepNext w:val="0"/>
        <w:keepLines w:val="0"/>
        <w:pageBreakBefore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3</w:t>
      </w:r>
      <w:r>
        <w:rPr>
          <w:rFonts w:hint="eastAsia" w:ascii="仿宋" w:hAnsi="仿宋" w:eastAsia="仿宋"/>
          <w:sz w:val="30"/>
          <w:szCs w:val="30"/>
          <w:lang w:val="en-US" w:eastAsia="zh-CN"/>
        </w:rPr>
        <w:t>0</w:t>
      </w:r>
      <w:r>
        <w:rPr>
          <w:rFonts w:hint="eastAsia" w:ascii="仿宋" w:hAnsi="仿宋" w:eastAsia="仿宋"/>
          <w:sz w:val="30"/>
          <w:szCs w:val="30"/>
        </w:rPr>
        <w:t>.政府部门、政府部门内设机构、代管协会表彰或奖励的材料；</w:t>
      </w:r>
    </w:p>
    <w:p w14:paraId="23959E6D">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sz w:val="30"/>
          <w:szCs w:val="30"/>
        </w:rPr>
      </w:pPr>
      <w:r>
        <w:rPr>
          <w:rFonts w:hint="eastAsia" w:ascii="仿宋" w:hAnsi="仿宋" w:eastAsia="仿宋"/>
          <w:spacing w:val="-16"/>
          <w:sz w:val="30"/>
          <w:szCs w:val="30"/>
        </w:rPr>
        <w:t xml:space="preserve">     </w:t>
      </w:r>
      <w:r>
        <w:rPr>
          <w:rFonts w:hint="eastAsia" w:ascii="仿宋" w:hAnsi="仿宋" w:eastAsia="仿宋"/>
          <w:sz w:val="30"/>
          <w:szCs w:val="30"/>
        </w:rPr>
        <w:t>3</w:t>
      </w:r>
      <w:r>
        <w:rPr>
          <w:rFonts w:hint="eastAsia" w:ascii="仿宋" w:hAnsi="仿宋" w:eastAsia="仿宋"/>
          <w:sz w:val="30"/>
          <w:szCs w:val="30"/>
          <w:lang w:val="en-US" w:eastAsia="zh-CN"/>
        </w:rPr>
        <w:t>1</w:t>
      </w:r>
      <w:r>
        <w:rPr>
          <w:rFonts w:hint="eastAsia" w:ascii="仿宋" w:hAnsi="仿宋" w:eastAsia="仿宋"/>
          <w:sz w:val="30"/>
          <w:szCs w:val="30"/>
        </w:rPr>
        <w:t>.新闻媒体的宣传报道；</w:t>
      </w:r>
    </w:p>
    <w:p w14:paraId="6050F84D">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sz w:val="30"/>
          <w:szCs w:val="30"/>
        </w:rPr>
      </w:pPr>
      <w:r>
        <w:rPr>
          <w:rFonts w:hint="eastAsia" w:ascii="仿宋" w:hAnsi="仿宋" w:eastAsia="仿宋"/>
          <w:sz w:val="30"/>
          <w:szCs w:val="30"/>
        </w:rPr>
        <w:t xml:space="preserve">    3</w:t>
      </w:r>
      <w:r>
        <w:rPr>
          <w:rFonts w:hint="eastAsia" w:ascii="仿宋" w:hAnsi="仿宋" w:eastAsia="仿宋"/>
          <w:sz w:val="30"/>
          <w:szCs w:val="30"/>
          <w:lang w:val="en-US" w:eastAsia="zh-CN"/>
        </w:rPr>
        <w:t>2</w:t>
      </w:r>
      <w:r>
        <w:rPr>
          <w:rFonts w:hint="eastAsia" w:ascii="仿宋" w:hAnsi="仿宋" w:eastAsia="仿宋"/>
          <w:sz w:val="30"/>
          <w:szCs w:val="30"/>
        </w:rPr>
        <w:t>.评估专家组要求提供的其他材料。</w:t>
      </w:r>
    </w:p>
    <w:p w14:paraId="11C04BC2">
      <w:pPr>
        <w:pStyle w:val="2"/>
        <w:jc w:val="both"/>
        <w:rPr>
          <w:rFonts w:hint="eastAsia" w:ascii="仿宋" w:hAnsi="仿宋" w:eastAsia="仿宋"/>
          <w:sz w:val="30"/>
          <w:szCs w:val="30"/>
        </w:rPr>
      </w:pPr>
    </w:p>
    <w:p w14:paraId="2F92E16D">
      <w:pPr>
        <w:spacing w:line="600" w:lineRule="exact"/>
        <w:ind w:firstLine="602" w:firstLineChars="200"/>
        <w:rPr>
          <w:rFonts w:hint="eastAsia" w:ascii="仿宋" w:hAnsi="仿宋" w:eastAsia="仿宋"/>
          <w:b/>
          <w:sz w:val="30"/>
          <w:szCs w:val="30"/>
        </w:rPr>
      </w:pPr>
      <w:r>
        <w:rPr>
          <w:rFonts w:hint="eastAsia" w:ascii="仿宋" w:hAnsi="仿宋" w:eastAsia="仿宋"/>
          <w:b/>
          <w:sz w:val="30"/>
          <w:szCs w:val="30"/>
        </w:rPr>
        <w:t>说明：</w:t>
      </w:r>
    </w:p>
    <w:p w14:paraId="4349346E">
      <w:pPr>
        <w:widowControl/>
        <w:spacing w:line="600" w:lineRule="exact"/>
        <w:ind w:firstLine="663" w:firstLineChars="221"/>
        <w:rPr>
          <w:rFonts w:hint="eastAsia" w:ascii="仿宋" w:hAnsi="仿宋" w:eastAsia="仿宋"/>
          <w:sz w:val="30"/>
          <w:szCs w:val="30"/>
          <w:lang w:val="zh-CN"/>
        </w:rPr>
      </w:pPr>
      <w:r>
        <w:rPr>
          <w:rFonts w:hint="eastAsia" w:ascii="仿宋" w:hAnsi="仿宋" w:eastAsia="仿宋"/>
          <w:sz w:val="30"/>
          <w:szCs w:val="30"/>
        </w:rPr>
        <w:t>1.</w:t>
      </w:r>
      <w:r>
        <w:rPr>
          <w:rFonts w:hint="eastAsia" w:ascii="仿宋" w:hAnsi="仿宋" w:eastAsia="仿宋"/>
          <w:sz w:val="30"/>
          <w:szCs w:val="30"/>
          <w:lang w:val="zh-CN"/>
        </w:rPr>
        <w:t>以上材料请参考</w:t>
      </w:r>
      <w:r>
        <w:rPr>
          <w:rFonts w:ascii="仿宋" w:hAnsi="仿宋" w:eastAsia="仿宋"/>
          <w:sz w:val="30"/>
          <w:szCs w:val="30"/>
          <w:lang w:val="zh-CN"/>
        </w:rPr>
        <w:t>“</w:t>
      </w:r>
      <w:r>
        <w:rPr>
          <w:rFonts w:hint="eastAsia" w:ascii="仿宋" w:hAnsi="仿宋" w:eastAsia="仿宋"/>
          <w:sz w:val="30"/>
          <w:szCs w:val="30"/>
          <w:lang w:val="zh-CN"/>
        </w:rPr>
        <w:t>联合类社会团体评估指标</w:t>
      </w:r>
      <w:r>
        <w:rPr>
          <w:rFonts w:ascii="仿宋" w:hAnsi="仿宋" w:eastAsia="仿宋"/>
          <w:sz w:val="30"/>
          <w:szCs w:val="30"/>
          <w:lang w:val="zh-CN"/>
        </w:rPr>
        <w:t>”</w:t>
      </w:r>
      <w:r>
        <w:rPr>
          <w:rFonts w:hint="eastAsia" w:ascii="仿宋" w:hAnsi="仿宋" w:eastAsia="仿宋"/>
          <w:sz w:val="30"/>
          <w:szCs w:val="30"/>
          <w:lang w:val="zh-CN"/>
        </w:rPr>
        <w:t>准备；</w:t>
      </w:r>
    </w:p>
    <w:p w14:paraId="2D50AEBD">
      <w:pPr>
        <w:widowControl/>
        <w:spacing w:line="600" w:lineRule="exact"/>
        <w:ind w:firstLine="663" w:firstLineChars="221"/>
        <w:rPr>
          <w:rFonts w:hint="eastAsia" w:ascii="仿宋" w:hAnsi="仿宋" w:eastAsia="仿宋"/>
          <w:sz w:val="30"/>
          <w:szCs w:val="30"/>
        </w:rPr>
      </w:pPr>
      <w:r>
        <w:rPr>
          <w:rFonts w:hint="eastAsia" w:ascii="仿宋" w:hAnsi="仿宋" w:eastAsia="仿宋"/>
          <w:sz w:val="30"/>
          <w:szCs w:val="30"/>
        </w:rPr>
        <w:t>2.“报送评估机构的材料”应编写目录，</w:t>
      </w:r>
      <w:r>
        <w:rPr>
          <w:rFonts w:hint="eastAsia" w:ascii="仿宋" w:hAnsi="仿宋" w:eastAsia="仿宋" w:cs="仿宋"/>
          <w:sz w:val="30"/>
          <w:szCs w:val="30"/>
        </w:rPr>
        <w:t>用长尾票夹</w:t>
      </w:r>
      <w:r>
        <w:rPr>
          <w:rFonts w:hint="eastAsia" w:ascii="仿宋" w:hAnsi="仿宋" w:eastAsia="仿宋" w:cs="仿宋"/>
          <w:sz w:val="30"/>
          <w:szCs w:val="30"/>
        </w:rPr>
        <w:drawing>
          <wp:inline distT="0" distB="0" distL="114300" distR="114300">
            <wp:extent cx="371475" cy="311785"/>
            <wp:effectExtent l="0" t="0" r="9525" b="12065"/>
            <wp:docPr id="5" name="图片 12" descr="长尾票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descr="长尾票夹"/>
                    <pic:cNvPicPr>
                      <a:picLocks noChangeAspect="1"/>
                    </pic:cNvPicPr>
                  </pic:nvPicPr>
                  <pic:blipFill>
                    <a:blip r:embed="rId5"/>
                    <a:stretch>
                      <a:fillRect/>
                    </a:stretch>
                  </pic:blipFill>
                  <pic:spPr>
                    <a:xfrm>
                      <a:off x="0" y="0"/>
                      <a:ext cx="371475" cy="311785"/>
                    </a:xfrm>
                    <a:prstGeom prst="rect">
                      <a:avLst/>
                    </a:prstGeom>
                    <a:noFill/>
                    <a:ln>
                      <a:noFill/>
                    </a:ln>
                  </pic:spPr>
                </pic:pic>
              </a:graphicData>
            </a:graphic>
          </wp:inline>
        </w:drawing>
      </w:r>
      <w:r>
        <w:rPr>
          <w:rFonts w:hint="eastAsia" w:ascii="仿宋" w:hAnsi="仿宋" w:eastAsia="仿宋" w:cs="仿宋"/>
          <w:sz w:val="30"/>
          <w:szCs w:val="30"/>
        </w:rPr>
        <w:t>活页方式按顺序排放夹住，</w:t>
      </w:r>
      <w:r>
        <w:rPr>
          <w:rFonts w:hint="eastAsia" w:ascii="仿宋" w:hAnsi="仿宋" w:eastAsia="仿宋" w:cs="仿宋"/>
          <w:b/>
          <w:bCs/>
          <w:sz w:val="32"/>
          <w:szCs w:val="32"/>
        </w:rPr>
        <w:t>不要使用</w:t>
      </w:r>
      <w:r>
        <w:rPr>
          <w:rFonts w:hint="eastAsia" w:ascii="仿宋" w:hAnsi="仿宋" w:eastAsia="仿宋" w:cs="仿宋"/>
          <w:sz w:val="30"/>
          <w:szCs w:val="30"/>
        </w:rPr>
        <w:t>胶装、线装、订书机、订书钉、曲别针等装订，以免影响后续材料的放入</w:t>
      </w:r>
      <w:r>
        <w:rPr>
          <w:rFonts w:hint="eastAsia" w:ascii="仿宋" w:hAnsi="仿宋" w:eastAsia="仿宋"/>
          <w:sz w:val="30"/>
          <w:szCs w:val="30"/>
        </w:rPr>
        <w:t>；</w:t>
      </w:r>
    </w:p>
    <w:p w14:paraId="6043915F">
      <w:pPr>
        <w:widowControl/>
        <w:spacing w:line="600" w:lineRule="exact"/>
        <w:ind w:firstLine="663" w:firstLineChars="221"/>
        <w:rPr>
          <w:rFonts w:hint="eastAsia" w:ascii="仿宋" w:hAnsi="仿宋" w:eastAsia="仿宋"/>
          <w:sz w:val="30"/>
          <w:szCs w:val="30"/>
        </w:rPr>
      </w:pPr>
      <w:r>
        <w:rPr>
          <w:rFonts w:hint="eastAsia" w:ascii="仿宋" w:hAnsi="仿宋" w:eastAsia="仿宋"/>
          <w:sz w:val="30"/>
          <w:szCs w:val="30"/>
        </w:rPr>
        <w:t>3.“评估专家组实地查看的资料”只需分类整理，不需复印、装订，</w:t>
      </w:r>
      <w:r>
        <w:rPr>
          <w:rFonts w:hint="eastAsia" w:ascii="仿宋" w:hAnsi="仿宋" w:eastAsia="仿宋" w:cs="仿宋_GB2312"/>
          <w:sz w:val="30"/>
          <w:szCs w:val="30"/>
        </w:rPr>
        <w:t>由评估专家组在实地考察时现场查看。</w:t>
      </w:r>
    </w:p>
    <w:p w14:paraId="38A15D4A">
      <w:pPr>
        <w:widowControl/>
        <w:spacing w:line="600" w:lineRule="exact"/>
        <w:ind w:firstLine="707" w:firstLineChars="221"/>
        <w:rPr>
          <w:rFonts w:hint="eastAsia" w:ascii="仿宋_GB2312" w:eastAsia="仿宋_GB2312"/>
          <w:sz w:val="32"/>
          <w:szCs w:val="32"/>
        </w:rPr>
      </w:pPr>
    </w:p>
    <w:p w14:paraId="3FA88B90">
      <w:pPr>
        <w:spacing w:line="600" w:lineRule="exact"/>
        <w:rPr>
          <w:rFonts w:hint="eastAsia"/>
        </w:rPr>
      </w:pPr>
    </w:p>
    <w:p w14:paraId="1A54AE09">
      <w:pPr>
        <w:spacing w:line="600" w:lineRule="exact"/>
        <w:rPr>
          <w:rFonts w:hint="eastAsia" w:ascii="仿宋_GB2312" w:eastAsia="仿宋_GB2312"/>
          <w:sz w:val="32"/>
          <w:szCs w:val="32"/>
        </w:rPr>
      </w:pPr>
    </w:p>
    <w:p w14:paraId="7453FAA9">
      <w:pPr>
        <w:spacing w:line="600" w:lineRule="exact"/>
        <w:ind w:firstLine="464" w:firstLineChars="221"/>
        <w:rPr>
          <w:rFonts w:hint="eastAsia"/>
        </w:rPr>
      </w:pPr>
    </w:p>
    <w:p w14:paraId="351DB475">
      <w:pPr>
        <w:keepNext w:val="0"/>
        <w:keepLines w:val="0"/>
        <w:pageBreakBefore w:val="0"/>
        <w:widowControl w:val="0"/>
        <w:kinsoku/>
        <w:wordWrap/>
        <w:overflowPunct/>
        <w:topLinePunct w:val="0"/>
        <w:autoSpaceDE/>
        <w:autoSpaceDN/>
        <w:bidi w:val="0"/>
        <w:adjustRightInd/>
        <w:snapToGrid/>
        <w:spacing w:before="313" w:beforeLines="100" w:after="313" w:afterLines="100" w:line="600" w:lineRule="exact"/>
        <w:jc w:val="center"/>
        <w:textAlignment w:val="auto"/>
      </w:pPr>
      <w:r>
        <w:rPr>
          <w:rFonts w:ascii="仿宋" w:hAnsi="仿宋" w:eastAsia="仿宋"/>
          <w:b/>
          <w:sz w:val="36"/>
          <w:szCs w:val="36"/>
        </w:rPr>
        <w:br w:type="page"/>
      </w:r>
      <w:r>
        <w:rPr>
          <w:rFonts w:hint="eastAsia" w:ascii="方正小标宋简体" w:hAnsi="方正小标宋简体" w:eastAsia="方正小标宋简体" w:cs="方正小标宋简体"/>
          <w:b w:val="0"/>
          <w:bCs/>
          <w:color w:val="000000"/>
          <w:sz w:val="44"/>
          <w:szCs w:val="44"/>
          <w:lang w:eastAsia="zh-CN"/>
        </w:rPr>
        <w:t>民办非企业单位</w:t>
      </w:r>
      <w:r>
        <w:rPr>
          <w:rFonts w:hint="eastAsia" w:ascii="方正小标宋简体" w:hAnsi="方正小标宋简体" w:eastAsia="方正小标宋简体" w:cs="方正小标宋简体"/>
          <w:b w:val="0"/>
          <w:bCs/>
          <w:color w:val="000000"/>
          <w:sz w:val="44"/>
          <w:szCs w:val="44"/>
        </w:rPr>
        <w:t>评估</w:t>
      </w:r>
      <w:r>
        <w:rPr>
          <w:rFonts w:hint="eastAsia" w:ascii="方正小标宋简体" w:hAnsi="方正小标宋简体" w:eastAsia="方正小标宋简体" w:cs="方正小标宋简体"/>
          <w:b w:val="0"/>
          <w:bCs/>
          <w:color w:val="000000"/>
          <w:sz w:val="44"/>
          <w:szCs w:val="44"/>
          <w:lang w:eastAsia="zh-CN"/>
        </w:rPr>
        <w:t>材料清单</w:t>
      </w:r>
    </w:p>
    <w:p w14:paraId="5E5A7851">
      <w:pPr>
        <w:spacing w:line="600" w:lineRule="exact"/>
        <w:ind w:firstLine="640" w:firstLineChars="200"/>
        <w:jc w:val="both"/>
        <w:rPr>
          <w:rFonts w:hint="eastAsia" w:ascii="黑体" w:hAnsi="黑体" w:eastAsia="黑体" w:cs="黑体"/>
          <w:b w:val="0"/>
          <w:bCs/>
          <w:sz w:val="32"/>
          <w:szCs w:val="32"/>
        </w:rPr>
      </w:pPr>
      <w:r>
        <w:rPr>
          <w:rFonts w:hint="eastAsia" w:ascii="黑体" w:hAnsi="黑体" w:eastAsia="黑体" w:cs="黑体"/>
          <w:b w:val="0"/>
          <w:bCs/>
          <w:sz w:val="32"/>
          <w:szCs w:val="32"/>
          <w:lang w:eastAsia="zh-CN"/>
        </w:rPr>
        <w:t>一、</w:t>
      </w:r>
      <w:r>
        <w:rPr>
          <w:rFonts w:hint="eastAsia" w:ascii="黑体" w:hAnsi="黑体" w:eastAsia="黑体" w:cs="黑体"/>
          <w:b w:val="0"/>
          <w:bCs/>
          <w:sz w:val="32"/>
          <w:szCs w:val="32"/>
        </w:rPr>
        <w:t>民办非企业单位评估材料</w:t>
      </w:r>
      <w:r>
        <w:rPr>
          <w:rFonts w:hint="eastAsia" w:ascii="黑体" w:hAnsi="黑体" w:eastAsia="黑体" w:cs="黑体"/>
          <w:b w:val="0"/>
          <w:bCs/>
          <w:sz w:val="32"/>
          <w:szCs w:val="32"/>
          <w:lang w:val="en-US" w:eastAsia="zh-CN"/>
        </w:rPr>
        <w:t>清单</w:t>
      </w:r>
    </w:p>
    <w:p w14:paraId="4103F45C">
      <w:pPr>
        <w:spacing w:line="600" w:lineRule="exact"/>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lang w:eastAsia="zh-CN"/>
        </w:rPr>
        <w:t>（一）</w:t>
      </w:r>
      <w:r>
        <w:rPr>
          <w:rFonts w:hint="eastAsia" w:ascii="楷体" w:hAnsi="楷体" w:eastAsia="楷体" w:cs="楷体"/>
          <w:b w:val="0"/>
          <w:bCs/>
          <w:sz w:val="32"/>
          <w:szCs w:val="32"/>
        </w:rPr>
        <w:t>报送评估机构的材料（纸质材料类）</w:t>
      </w:r>
    </w:p>
    <w:p w14:paraId="0479141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w:t>
      </w:r>
      <w:r>
        <w:rPr>
          <w:rFonts w:hint="eastAsia" w:ascii="仿宋" w:hAnsi="仿宋" w:eastAsia="仿宋" w:cs="仿宋"/>
          <w:sz w:val="30"/>
          <w:szCs w:val="30"/>
        </w:rPr>
        <w:t>材料目录(以下材料的目录);</w:t>
      </w:r>
    </w:p>
    <w:p w14:paraId="51EBCF0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2.民办非企业单位评估指标（盖公章）；</w:t>
      </w:r>
    </w:p>
    <w:p w14:paraId="7EBDEF3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sz w:val="30"/>
          <w:szCs w:val="30"/>
        </w:rPr>
        <w:t>3.</w:t>
      </w:r>
      <w:r>
        <w:rPr>
          <w:rFonts w:hint="eastAsia" w:ascii="仿宋" w:hAnsi="仿宋" w:eastAsia="仿宋" w:cs="仿宋"/>
          <w:sz w:val="30"/>
          <w:szCs w:val="30"/>
        </w:rPr>
        <w:t>《社会组织评估申报书》</w:t>
      </w:r>
      <w:r>
        <w:rPr>
          <w:rFonts w:hint="eastAsia" w:ascii="仿宋" w:hAnsi="仿宋" w:eastAsia="仿宋"/>
          <w:b w:val="0"/>
          <w:bCs w:val="0"/>
          <w:sz w:val="30"/>
          <w:szCs w:val="30"/>
        </w:rPr>
        <w:t>(法人签字、盖公章)</w:t>
      </w:r>
      <w:r>
        <w:rPr>
          <w:rFonts w:hint="eastAsia" w:ascii="仿宋" w:hAnsi="仿宋" w:eastAsia="仿宋"/>
          <w:b w:val="0"/>
          <w:bCs w:val="0"/>
          <w:sz w:val="30"/>
          <w:szCs w:val="30"/>
          <w:lang w:eastAsia="zh-CN"/>
        </w:rPr>
        <w:t>：</w:t>
      </w:r>
    </w:p>
    <w:p w14:paraId="7A93BF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b w:val="0"/>
          <w:bCs/>
          <w:sz w:val="30"/>
          <w:szCs w:val="30"/>
          <w:lang w:val="en-US" w:eastAsia="zh-CN"/>
        </w:rPr>
        <w:t xml:space="preserve">3-1 </w:t>
      </w:r>
      <w:r>
        <w:rPr>
          <w:rFonts w:hint="eastAsia" w:ascii="仿宋" w:hAnsi="仿宋" w:eastAsia="仿宋" w:cs="仿宋"/>
          <w:b w:val="0"/>
          <w:bCs/>
          <w:sz w:val="30"/>
          <w:szCs w:val="30"/>
        </w:rPr>
        <w:t>社会组织评估承诺书</w:t>
      </w:r>
      <w:r>
        <w:rPr>
          <w:rFonts w:hint="eastAsia" w:ascii="仿宋" w:hAnsi="仿宋" w:eastAsia="仿宋" w:cs="仿宋"/>
          <w:b w:val="0"/>
          <w:bCs/>
          <w:sz w:val="30"/>
          <w:szCs w:val="30"/>
          <w:lang w:eastAsia="zh-CN"/>
        </w:rPr>
        <w:t>；</w:t>
      </w:r>
    </w:p>
    <w:p w14:paraId="6BFE475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b w:val="0"/>
          <w:bCs/>
          <w:sz w:val="30"/>
          <w:szCs w:val="30"/>
          <w:lang w:val="en-US" w:eastAsia="zh-CN"/>
        </w:rPr>
        <w:t xml:space="preserve">3-2 </w:t>
      </w:r>
      <w:r>
        <w:rPr>
          <w:rFonts w:hint="eastAsia" w:ascii="仿宋" w:hAnsi="仿宋" w:eastAsia="仿宋"/>
          <w:sz w:val="30"/>
          <w:szCs w:val="30"/>
          <w:lang w:val="en-US" w:eastAsia="zh-CN"/>
        </w:rPr>
        <w:t>民办非企业单位</w:t>
      </w:r>
      <w:r>
        <w:rPr>
          <w:rFonts w:hint="eastAsia" w:ascii="仿宋" w:hAnsi="仿宋" w:eastAsia="仿宋"/>
          <w:sz w:val="30"/>
          <w:szCs w:val="30"/>
        </w:rPr>
        <w:t>基本情况</w:t>
      </w:r>
      <w:r>
        <w:rPr>
          <w:rFonts w:hint="eastAsia" w:ascii="仿宋" w:hAnsi="仿宋" w:eastAsia="仿宋"/>
          <w:sz w:val="30"/>
          <w:szCs w:val="30"/>
          <w:lang w:eastAsia="zh-CN"/>
        </w:rPr>
        <w:t>；</w:t>
      </w:r>
    </w:p>
    <w:p w14:paraId="33BFE82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cs="仿宋"/>
          <w:sz w:val="30"/>
          <w:szCs w:val="30"/>
          <w:lang w:val="en-US" w:eastAsia="zh-CN"/>
        </w:rPr>
        <w:t xml:space="preserve">3-3 </w:t>
      </w:r>
      <w:r>
        <w:rPr>
          <w:rFonts w:hint="eastAsia" w:ascii="仿宋" w:hAnsi="仿宋" w:eastAsia="仿宋" w:cs="仿宋"/>
          <w:b w:val="0"/>
          <w:bCs/>
          <w:sz w:val="30"/>
          <w:szCs w:val="30"/>
          <w:lang w:val="en-US" w:eastAsia="zh-CN"/>
        </w:rPr>
        <w:t>民办非企业单位</w:t>
      </w:r>
      <w:r>
        <w:rPr>
          <w:rFonts w:hint="eastAsia" w:ascii="仿宋" w:hAnsi="仿宋" w:eastAsia="仿宋" w:cs="仿宋"/>
          <w:b w:val="0"/>
          <w:bCs/>
          <w:sz w:val="30"/>
          <w:szCs w:val="30"/>
        </w:rPr>
        <w:t>监督管理情况</w:t>
      </w:r>
      <w:r>
        <w:rPr>
          <w:rFonts w:hint="eastAsia" w:ascii="仿宋" w:hAnsi="仿宋" w:eastAsia="仿宋"/>
          <w:sz w:val="30"/>
          <w:szCs w:val="30"/>
          <w:lang w:eastAsia="zh-CN"/>
        </w:rPr>
        <w:t>、简介；</w:t>
      </w:r>
    </w:p>
    <w:p w14:paraId="0556CE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3-4 </w:t>
      </w:r>
      <w:r>
        <w:rPr>
          <w:rFonts w:hint="eastAsia" w:ascii="仿宋" w:hAnsi="仿宋" w:eastAsia="仿宋"/>
          <w:sz w:val="30"/>
          <w:szCs w:val="30"/>
        </w:rPr>
        <w:t>法人登记证副本(正、反面)、税务登记证、银行开户证明、办公住所产权证、租赁证明或无偿使用协议(扫描件、盖公章)</w:t>
      </w:r>
      <w:r>
        <w:rPr>
          <w:rFonts w:hint="eastAsia" w:ascii="仿宋" w:hAnsi="仿宋" w:eastAsia="仿宋"/>
          <w:sz w:val="30"/>
          <w:szCs w:val="30"/>
          <w:lang w:eastAsia="zh-CN"/>
        </w:rPr>
        <w:t>；</w:t>
      </w:r>
    </w:p>
    <w:p w14:paraId="6CC5AB1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3-5 </w:t>
      </w:r>
      <w:r>
        <w:rPr>
          <w:rFonts w:hint="eastAsia" w:ascii="仿宋" w:hAnsi="仿宋" w:eastAsia="仿宋"/>
          <w:sz w:val="30"/>
          <w:szCs w:val="30"/>
        </w:rPr>
        <w:t>变更登记情况表（名称、业务范围、住所、注册资金、法定代表人）</w:t>
      </w:r>
      <w:r>
        <w:rPr>
          <w:rFonts w:hint="eastAsia" w:ascii="仿宋" w:hAnsi="仿宋" w:eastAsia="仿宋"/>
          <w:sz w:val="30"/>
          <w:szCs w:val="30"/>
          <w:lang w:eastAsia="zh-CN"/>
        </w:rPr>
        <w:t>；</w:t>
      </w:r>
    </w:p>
    <w:p w14:paraId="7112CA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3-6 </w:t>
      </w:r>
      <w:r>
        <w:rPr>
          <w:rFonts w:hint="eastAsia" w:ascii="仿宋" w:hAnsi="仿宋" w:eastAsia="仿宋"/>
          <w:sz w:val="30"/>
          <w:szCs w:val="30"/>
        </w:rPr>
        <w:t>会议、换届情况</w:t>
      </w:r>
      <w:r>
        <w:rPr>
          <w:rFonts w:hint="eastAsia" w:ascii="仿宋" w:hAnsi="仿宋" w:eastAsia="仿宋"/>
          <w:sz w:val="30"/>
          <w:szCs w:val="30"/>
          <w:lang w:eastAsia="zh-CN"/>
        </w:rPr>
        <w:t>；</w:t>
      </w:r>
    </w:p>
    <w:p w14:paraId="6E79244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3-7 </w:t>
      </w:r>
      <w:r>
        <w:rPr>
          <w:rFonts w:hint="eastAsia" w:ascii="仿宋" w:hAnsi="仿宋" w:eastAsia="仿宋"/>
          <w:sz w:val="30"/>
          <w:szCs w:val="30"/>
        </w:rPr>
        <w:t>建立党组织的批准文件、党员名单(扫描件、盖公章)</w:t>
      </w:r>
      <w:r>
        <w:rPr>
          <w:rFonts w:hint="eastAsia" w:ascii="仿宋" w:hAnsi="仿宋" w:eastAsia="仿宋"/>
          <w:sz w:val="30"/>
          <w:szCs w:val="30"/>
          <w:lang w:eastAsia="zh-CN"/>
        </w:rPr>
        <w:t>；</w:t>
      </w:r>
    </w:p>
    <w:p w14:paraId="36BF94E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3-8 </w:t>
      </w:r>
      <w:r>
        <w:rPr>
          <w:rFonts w:hint="eastAsia" w:ascii="仿宋" w:hAnsi="仿宋" w:eastAsia="仿宋"/>
          <w:sz w:val="30"/>
          <w:szCs w:val="30"/>
        </w:rPr>
        <w:t>全部负责人的简历</w:t>
      </w:r>
      <w:r>
        <w:rPr>
          <w:rFonts w:hint="eastAsia" w:ascii="仿宋" w:hAnsi="仿宋" w:eastAsia="仿宋"/>
          <w:sz w:val="30"/>
          <w:szCs w:val="30"/>
          <w:lang w:eastAsia="zh-CN"/>
        </w:rPr>
        <w:t>；</w:t>
      </w:r>
    </w:p>
    <w:p w14:paraId="10C9E1DE">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3-9 </w:t>
      </w:r>
      <w:r>
        <w:rPr>
          <w:rFonts w:hint="eastAsia" w:ascii="仿宋" w:hAnsi="仿宋" w:eastAsia="仿宋"/>
          <w:sz w:val="30"/>
          <w:szCs w:val="30"/>
        </w:rPr>
        <w:t>办事机构名称、职责</w:t>
      </w:r>
      <w:r>
        <w:rPr>
          <w:rFonts w:hint="eastAsia" w:ascii="仿宋" w:hAnsi="仿宋" w:eastAsia="仿宋"/>
          <w:sz w:val="30"/>
          <w:szCs w:val="30"/>
          <w:lang w:eastAsia="zh-CN"/>
        </w:rPr>
        <w:t>；</w:t>
      </w:r>
    </w:p>
    <w:p w14:paraId="752F43E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sz w:val="30"/>
          <w:szCs w:val="30"/>
          <w:lang w:eastAsia="zh-CN"/>
        </w:rPr>
      </w:pPr>
      <w:r>
        <w:rPr>
          <w:rFonts w:hint="eastAsia" w:ascii="仿宋" w:hAnsi="仿宋" w:eastAsia="仿宋"/>
          <w:sz w:val="30"/>
          <w:szCs w:val="30"/>
        </w:rPr>
        <w:t xml:space="preserve">    </w:t>
      </w:r>
      <w:r>
        <w:rPr>
          <w:rFonts w:hint="eastAsia" w:ascii="仿宋" w:hAnsi="仿宋" w:eastAsia="仿宋" w:cs="仿宋"/>
          <w:sz w:val="30"/>
          <w:szCs w:val="30"/>
          <w:lang w:val="en-US" w:eastAsia="zh-CN"/>
        </w:rPr>
        <w:t xml:space="preserve">3-10 </w:t>
      </w:r>
      <w:r>
        <w:rPr>
          <w:rFonts w:hint="eastAsia" w:ascii="仿宋" w:hAnsi="仿宋" w:eastAsia="仿宋"/>
          <w:sz w:val="30"/>
          <w:szCs w:val="30"/>
        </w:rPr>
        <w:t>工作人员花名册</w:t>
      </w:r>
      <w:r>
        <w:rPr>
          <w:rFonts w:hint="eastAsia" w:ascii="仿宋" w:hAnsi="仿宋" w:eastAsia="仿宋"/>
          <w:sz w:val="30"/>
          <w:szCs w:val="30"/>
          <w:lang w:eastAsia="zh-CN"/>
        </w:rPr>
        <w:t>；</w:t>
      </w:r>
    </w:p>
    <w:p w14:paraId="058EF9B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sz w:val="30"/>
          <w:szCs w:val="30"/>
          <w:lang w:eastAsia="zh-CN"/>
        </w:rPr>
      </w:pPr>
      <w:r>
        <w:rPr>
          <w:rFonts w:hint="eastAsia" w:ascii="仿宋" w:hAnsi="仿宋" w:eastAsia="仿宋"/>
          <w:sz w:val="30"/>
          <w:szCs w:val="30"/>
        </w:rPr>
        <w:t xml:space="preserve">    </w:t>
      </w:r>
      <w:r>
        <w:rPr>
          <w:rFonts w:hint="eastAsia" w:ascii="仿宋" w:hAnsi="仿宋" w:eastAsia="仿宋" w:cs="仿宋"/>
          <w:sz w:val="30"/>
          <w:szCs w:val="30"/>
          <w:lang w:val="en-US" w:eastAsia="zh-CN"/>
        </w:rPr>
        <w:t xml:space="preserve">3-11 </w:t>
      </w:r>
      <w:r>
        <w:rPr>
          <w:rFonts w:hint="eastAsia" w:ascii="仿宋" w:hAnsi="仿宋" w:eastAsia="仿宋" w:cs="仿宋_GB2312"/>
          <w:sz w:val="30"/>
          <w:szCs w:val="30"/>
        </w:rPr>
        <w:t>理事和监事通讯录</w:t>
      </w:r>
      <w:r>
        <w:rPr>
          <w:rFonts w:hint="eastAsia" w:ascii="仿宋" w:hAnsi="仿宋" w:eastAsia="仿宋" w:cs="仿宋_GB2312"/>
          <w:sz w:val="30"/>
          <w:szCs w:val="30"/>
          <w:lang w:eastAsia="zh-CN"/>
        </w:rPr>
        <w:t>；</w:t>
      </w:r>
    </w:p>
    <w:p w14:paraId="0F3726C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3-12</w:t>
      </w:r>
      <w:r>
        <w:rPr>
          <w:rFonts w:hint="eastAsia" w:ascii="仿宋" w:hAnsi="仿宋" w:eastAsia="仿宋"/>
          <w:sz w:val="30"/>
          <w:szCs w:val="30"/>
        </w:rPr>
        <w:t xml:space="preserve"> </w:t>
      </w:r>
      <w:r>
        <w:rPr>
          <w:rFonts w:hint="eastAsia" w:ascii="仿宋" w:hAnsi="仿宋" w:eastAsia="仿宋"/>
          <w:sz w:val="30"/>
          <w:szCs w:val="30"/>
          <w:lang w:val="en-US" w:eastAsia="zh-CN"/>
        </w:rPr>
        <w:t>24</w:t>
      </w:r>
      <w:r>
        <w:rPr>
          <w:rFonts w:hint="eastAsia" w:ascii="仿宋" w:hAnsi="仿宋" w:eastAsia="仿宋"/>
          <w:sz w:val="30"/>
          <w:szCs w:val="30"/>
        </w:rPr>
        <w:t>年和</w:t>
      </w:r>
      <w:r>
        <w:rPr>
          <w:rFonts w:hint="eastAsia" w:ascii="仿宋" w:hAnsi="仿宋" w:eastAsia="仿宋"/>
          <w:sz w:val="30"/>
          <w:szCs w:val="30"/>
          <w:lang w:val="en-US" w:eastAsia="zh-CN"/>
        </w:rPr>
        <w:t>25</w:t>
      </w:r>
      <w:r>
        <w:rPr>
          <w:rFonts w:hint="eastAsia" w:ascii="仿宋" w:hAnsi="仿宋" w:eastAsia="仿宋"/>
          <w:sz w:val="30"/>
          <w:szCs w:val="30"/>
        </w:rPr>
        <w:t>年年度资产负债表、业务活动表和现金流量表(扫描件、盖公章)</w:t>
      </w:r>
      <w:r>
        <w:rPr>
          <w:rFonts w:hint="eastAsia" w:ascii="仿宋" w:hAnsi="仿宋" w:eastAsia="仿宋"/>
          <w:sz w:val="30"/>
          <w:szCs w:val="30"/>
          <w:lang w:eastAsia="zh-CN"/>
        </w:rPr>
        <w:t>；</w:t>
      </w:r>
    </w:p>
    <w:p w14:paraId="4163393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lang w:eastAsia="zh-CN"/>
        </w:rPr>
      </w:pPr>
      <w:r>
        <w:rPr>
          <w:rFonts w:hint="eastAsia" w:ascii="仿宋" w:hAnsi="仿宋" w:eastAsia="仿宋" w:cs="仿宋"/>
          <w:sz w:val="30"/>
          <w:szCs w:val="30"/>
          <w:lang w:val="en-US" w:eastAsia="zh-CN"/>
        </w:rPr>
        <w:t xml:space="preserve">3-13 </w:t>
      </w:r>
      <w:r>
        <w:rPr>
          <w:rFonts w:hint="eastAsia" w:ascii="仿宋" w:hAnsi="仿宋" w:eastAsia="仿宋"/>
          <w:sz w:val="30"/>
          <w:szCs w:val="30"/>
          <w:lang w:val="en-US" w:eastAsia="zh-CN"/>
        </w:rPr>
        <w:t>24</w:t>
      </w:r>
      <w:r>
        <w:rPr>
          <w:rFonts w:hint="eastAsia" w:ascii="仿宋" w:hAnsi="仿宋" w:eastAsia="仿宋"/>
          <w:sz w:val="30"/>
          <w:szCs w:val="30"/>
        </w:rPr>
        <w:t>年和</w:t>
      </w:r>
      <w:r>
        <w:rPr>
          <w:rFonts w:hint="eastAsia" w:ascii="仿宋" w:hAnsi="仿宋" w:eastAsia="仿宋"/>
          <w:sz w:val="30"/>
          <w:szCs w:val="30"/>
          <w:lang w:val="en-US" w:eastAsia="zh-CN"/>
        </w:rPr>
        <w:t>25</w:t>
      </w:r>
      <w:r>
        <w:rPr>
          <w:rFonts w:hint="eastAsia" w:ascii="仿宋" w:hAnsi="仿宋" w:eastAsia="仿宋"/>
          <w:sz w:val="30"/>
          <w:szCs w:val="30"/>
        </w:rPr>
        <w:t>年年度工作计划和工作总结</w:t>
      </w:r>
      <w:r>
        <w:rPr>
          <w:rFonts w:hint="eastAsia" w:ascii="仿宋" w:hAnsi="仿宋" w:eastAsia="仿宋"/>
          <w:sz w:val="30"/>
          <w:szCs w:val="30"/>
          <w:lang w:eastAsia="zh-CN"/>
        </w:rPr>
        <w:t>；</w:t>
      </w:r>
    </w:p>
    <w:p w14:paraId="025E5B4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olor w:val="000000"/>
          <w:sz w:val="30"/>
          <w:szCs w:val="30"/>
        </w:rPr>
      </w:pPr>
      <w:r>
        <w:rPr>
          <w:rFonts w:hint="eastAsia" w:ascii="仿宋" w:hAnsi="仿宋" w:eastAsia="仿宋" w:cs="仿宋"/>
          <w:sz w:val="30"/>
          <w:szCs w:val="30"/>
          <w:lang w:val="en-US" w:eastAsia="zh-CN"/>
        </w:rPr>
        <w:t>3-14</w:t>
      </w:r>
      <w:r>
        <w:rPr>
          <w:rFonts w:hint="eastAsia" w:ascii="仿宋" w:hAnsi="仿宋" w:eastAsia="仿宋"/>
          <w:sz w:val="30"/>
          <w:szCs w:val="30"/>
        </w:rPr>
        <w:t xml:space="preserve"> </w:t>
      </w:r>
      <w:r>
        <w:rPr>
          <w:rFonts w:hint="eastAsia" w:ascii="仿宋" w:hAnsi="仿宋" w:eastAsia="仿宋"/>
          <w:sz w:val="30"/>
          <w:szCs w:val="30"/>
          <w:lang w:val="en-US" w:eastAsia="zh-CN"/>
        </w:rPr>
        <w:t>24</w:t>
      </w:r>
      <w:r>
        <w:rPr>
          <w:rFonts w:hint="eastAsia" w:ascii="仿宋" w:hAnsi="仿宋" w:eastAsia="仿宋"/>
          <w:sz w:val="30"/>
          <w:szCs w:val="30"/>
        </w:rPr>
        <w:t>、</w:t>
      </w:r>
      <w:r>
        <w:rPr>
          <w:rFonts w:hint="eastAsia" w:ascii="仿宋" w:hAnsi="仿宋" w:eastAsia="仿宋"/>
          <w:sz w:val="30"/>
          <w:szCs w:val="30"/>
          <w:lang w:val="en-US" w:eastAsia="zh-CN"/>
        </w:rPr>
        <w:t>25</w:t>
      </w:r>
      <w:r>
        <w:rPr>
          <w:rFonts w:hint="eastAsia" w:ascii="仿宋" w:hAnsi="仿宋" w:eastAsia="仿宋"/>
          <w:sz w:val="30"/>
          <w:szCs w:val="30"/>
        </w:rPr>
        <w:t>年主要业务活动目录</w:t>
      </w:r>
      <w:r>
        <w:rPr>
          <w:rFonts w:hint="eastAsia" w:ascii="仿宋" w:hAnsi="仿宋" w:eastAsia="仿宋" w:cs="仿宋_GB2312"/>
          <w:color w:val="000000"/>
          <w:sz w:val="30"/>
          <w:szCs w:val="30"/>
        </w:rPr>
        <w:t>及业务活动简介</w:t>
      </w:r>
      <w:r>
        <w:rPr>
          <w:rFonts w:hint="eastAsia" w:ascii="仿宋" w:hAnsi="仿宋" w:eastAsia="仿宋"/>
          <w:color w:val="000000"/>
          <w:sz w:val="30"/>
          <w:szCs w:val="30"/>
        </w:rPr>
        <w:t>。</w:t>
      </w:r>
    </w:p>
    <w:p w14:paraId="1528A172">
      <w:pPr>
        <w:spacing w:line="600" w:lineRule="exact"/>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lang w:eastAsia="zh-CN"/>
        </w:rPr>
        <w:t>（二）</w:t>
      </w:r>
      <w:r>
        <w:rPr>
          <w:rFonts w:hint="eastAsia" w:ascii="楷体" w:hAnsi="楷体" w:eastAsia="楷体" w:cs="楷体"/>
          <w:b w:val="0"/>
          <w:bCs/>
          <w:sz w:val="32"/>
          <w:szCs w:val="32"/>
        </w:rPr>
        <w:t>评估专家组实地查看的资料（现场查看材料）</w:t>
      </w:r>
    </w:p>
    <w:p w14:paraId="4846ED9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1.核准过的现行章程文本；</w:t>
      </w:r>
    </w:p>
    <w:p w14:paraId="797A2C0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仿宋" w:hAnsi="仿宋" w:eastAsia="仿宋"/>
          <w:sz w:val="30"/>
          <w:szCs w:val="30"/>
        </w:rPr>
      </w:pPr>
      <w:r>
        <w:rPr>
          <w:rFonts w:hint="eastAsia" w:ascii="仿宋" w:hAnsi="仿宋" w:eastAsia="仿宋"/>
          <w:sz w:val="30"/>
          <w:szCs w:val="30"/>
        </w:rPr>
        <w:t>2.会计人员资质证明材料；</w:t>
      </w:r>
    </w:p>
    <w:p w14:paraId="46535AE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shd w:val="clear" w:color="FFFFFF" w:fill="D9D9D9"/>
        </w:rPr>
      </w:pPr>
      <w:r>
        <w:rPr>
          <w:rFonts w:hint="eastAsia" w:ascii="仿宋" w:hAnsi="仿宋" w:eastAsia="仿宋"/>
          <w:sz w:val="30"/>
          <w:szCs w:val="30"/>
        </w:rPr>
        <w:t>3.</w:t>
      </w:r>
      <w:r>
        <w:rPr>
          <w:rFonts w:hint="eastAsia" w:ascii="仿宋" w:hAnsi="仿宋" w:eastAsia="仿宋"/>
          <w:sz w:val="30"/>
          <w:szCs w:val="30"/>
          <w:lang w:val="en-US" w:eastAsia="zh-CN"/>
        </w:rPr>
        <w:t>24</w:t>
      </w:r>
      <w:r>
        <w:rPr>
          <w:rFonts w:hint="eastAsia" w:ascii="仿宋" w:hAnsi="仿宋" w:eastAsia="仿宋"/>
          <w:sz w:val="30"/>
          <w:szCs w:val="30"/>
        </w:rPr>
        <w:t>、</w:t>
      </w:r>
      <w:r>
        <w:rPr>
          <w:rFonts w:hint="eastAsia" w:ascii="仿宋" w:hAnsi="仿宋" w:eastAsia="仿宋"/>
          <w:sz w:val="30"/>
          <w:szCs w:val="30"/>
          <w:lang w:val="en-US" w:eastAsia="zh-CN"/>
        </w:rPr>
        <w:t>25</w:t>
      </w:r>
      <w:r>
        <w:rPr>
          <w:rFonts w:hint="eastAsia" w:ascii="仿宋" w:hAnsi="仿宋" w:eastAsia="仿宋"/>
          <w:sz w:val="30"/>
          <w:szCs w:val="30"/>
        </w:rPr>
        <w:t>年理事会、</w:t>
      </w:r>
      <w:r>
        <w:rPr>
          <w:rFonts w:hint="eastAsia" w:ascii="仿宋" w:hAnsi="仿宋" w:eastAsia="仿宋" w:cs="仿宋_GB2312"/>
          <w:sz w:val="30"/>
          <w:szCs w:val="30"/>
        </w:rPr>
        <w:t>员工（代表）大会会议纪要、</w:t>
      </w:r>
      <w:r>
        <w:rPr>
          <w:rFonts w:hint="eastAsia" w:ascii="仿宋" w:hAnsi="仿宋" w:eastAsia="仿宋"/>
          <w:sz w:val="30"/>
          <w:szCs w:val="30"/>
        </w:rPr>
        <w:t>会议签到表；</w:t>
      </w:r>
    </w:p>
    <w:p w14:paraId="18B2EE78">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sz w:val="30"/>
          <w:szCs w:val="30"/>
        </w:rPr>
      </w:pPr>
      <w:r>
        <w:rPr>
          <w:rFonts w:hint="eastAsia" w:ascii="仿宋" w:hAnsi="仿宋" w:eastAsia="仿宋"/>
          <w:sz w:val="30"/>
          <w:szCs w:val="30"/>
        </w:rPr>
        <w:t>4.按规定办理变更登记（名称、业务范围、住所、注册资金、法定代表人）的相关文件；</w:t>
      </w:r>
    </w:p>
    <w:p w14:paraId="15EEB68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5.各种规章制度汇总（财务制度、人事制度、印章制度、档案制度、民主议事制度、办事机构管理制度、信息披露制度、</w:t>
      </w:r>
      <w:r>
        <w:rPr>
          <w:rFonts w:hint="eastAsia" w:ascii="仿宋" w:hAnsi="仿宋" w:eastAsia="仿宋" w:cs="仿宋_GB2312"/>
          <w:color w:val="000000"/>
          <w:sz w:val="30"/>
          <w:szCs w:val="30"/>
        </w:rPr>
        <w:t>员工（代表）大会制度等</w:t>
      </w:r>
      <w:r>
        <w:rPr>
          <w:rFonts w:hint="eastAsia" w:ascii="仿宋" w:hAnsi="仿宋" w:eastAsia="仿宋"/>
          <w:sz w:val="30"/>
          <w:szCs w:val="30"/>
        </w:rPr>
        <w:t>）；</w:t>
      </w:r>
    </w:p>
    <w:p w14:paraId="7C409999">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6.本届理事会中长期发展规划及落实情况的相关材料；</w:t>
      </w:r>
    </w:p>
    <w:p w14:paraId="0FF341FB">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7.监事（监事会）履行职责材料；</w:t>
      </w:r>
    </w:p>
    <w:p w14:paraId="5A398C42">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8.党组织活动材料；</w:t>
      </w:r>
    </w:p>
    <w:p w14:paraId="767964DF">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9.工作人员培训的相关材料；</w:t>
      </w:r>
    </w:p>
    <w:p w14:paraId="5CA2AEC2">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10.对项目监督检查和总结的材料；</w:t>
      </w:r>
    </w:p>
    <w:p w14:paraId="397A5D6E">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11.落实承诺服务的相关材料；</w:t>
      </w:r>
    </w:p>
    <w:p w14:paraId="09BF069E">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12.职业道德建设的相关材料；</w:t>
      </w:r>
    </w:p>
    <w:p w14:paraId="16588D02">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13.参与制定相关法律法规，向政府提出政策建议的相关材料；</w:t>
      </w:r>
    </w:p>
    <w:p w14:paraId="0061EC44">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14.接收政府委托项目和购买服务的相关材料；</w:t>
      </w:r>
    </w:p>
    <w:p w14:paraId="00E65666">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15.履行社会责任，利用自身优势服务社会公众的相关材料；</w:t>
      </w:r>
    </w:p>
    <w:p w14:paraId="03755696">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16.开展公益活动的相关材料；</w:t>
      </w:r>
    </w:p>
    <w:p w14:paraId="0065CC67">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17.新闻媒体宣传报道；</w:t>
      </w:r>
    </w:p>
    <w:p w14:paraId="23B363A3">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18.政府部门、政府部门内设机构表彰奖励的证明材料；</w:t>
      </w:r>
    </w:p>
    <w:p w14:paraId="1E7443D2">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19.财务人员参加培训的证明材料；</w:t>
      </w:r>
    </w:p>
    <w:p w14:paraId="0EA990C5">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20.劳动合同和落实社会保险、住房公积金的相关材料；</w:t>
      </w:r>
    </w:p>
    <w:p w14:paraId="3D2C6C5C">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21.</w:t>
      </w:r>
      <w:r>
        <w:rPr>
          <w:rFonts w:hint="eastAsia" w:ascii="仿宋" w:hAnsi="仿宋" w:eastAsia="仿宋" w:cs="仿宋_GB2312"/>
          <w:sz w:val="30"/>
          <w:szCs w:val="30"/>
          <w:lang w:val="en-US" w:eastAsia="zh-CN"/>
        </w:rPr>
        <w:t>24</w:t>
      </w:r>
      <w:r>
        <w:rPr>
          <w:rFonts w:hint="eastAsia" w:ascii="仿宋" w:hAnsi="仿宋" w:eastAsia="仿宋" w:cs="仿宋_GB2312"/>
          <w:sz w:val="30"/>
          <w:szCs w:val="30"/>
        </w:rPr>
        <w:t>年和</w:t>
      </w:r>
      <w:r>
        <w:rPr>
          <w:rFonts w:hint="eastAsia" w:ascii="仿宋" w:hAnsi="仿宋" w:eastAsia="仿宋" w:cs="仿宋_GB2312"/>
          <w:sz w:val="30"/>
          <w:szCs w:val="30"/>
          <w:lang w:val="en-US" w:eastAsia="zh-CN"/>
        </w:rPr>
        <w:t>25</w:t>
      </w:r>
      <w:r>
        <w:rPr>
          <w:rFonts w:hint="eastAsia" w:ascii="仿宋" w:hAnsi="仿宋" w:eastAsia="仿宋" w:cs="仿宋_GB2312"/>
          <w:sz w:val="30"/>
          <w:szCs w:val="30"/>
        </w:rPr>
        <w:t>年会计账簿、凭证及审计报告；</w:t>
      </w:r>
    </w:p>
    <w:p w14:paraId="4AC722DF">
      <w:pPr>
        <w:keepNext w:val="0"/>
        <w:keepLines w:val="0"/>
        <w:pageBreakBefore w:val="0"/>
        <w:widowControl w:val="0"/>
        <w:kinsoku/>
        <w:wordWrap/>
        <w:overflowPunct/>
        <w:topLinePunct w:val="0"/>
        <w:autoSpaceDE/>
        <w:autoSpaceDN/>
        <w:bidi w:val="0"/>
        <w:adjustRightInd/>
        <w:snapToGrid/>
        <w:spacing w:line="520" w:lineRule="exact"/>
        <w:ind w:firstLine="570"/>
        <w:textAlignment w:val="auto"/>
        <w:rPr>
          <w:rFonts w:hint="eastAsia" w:ascii="仿宋" w:hAnsi="仿宋" w:eastAsia="仿宋" w:cs="仿宋_GB2312"/>
          <w:sz w:val="30"/>
          <w:szCs w:val="30"/>
        </w:rPr>
      </w:pPr>
      <w:r>
        <w:rPr>
          <w:rFonts w:hint="eastAsia" w:ascii="仿宋" w:hAnsi="仿宋" w:eastAsia="仿宋" w:cs="仿宋_GB2312"/>
          <w:sz w:val="30"/>
          <w:szCs w:val="30"/>
        </w:rPr>
        <w:t>22.评估专家组要求提供的其他材料。</w:t>
      </w:r>
    </w:p>
    <w:p w14:paraId="633367FA">
      <w:pPr>
        <w:spacing w:line="600" w:lineRule="exact"/>
        <w:ind w:firstLine="570"/>
        <w:rPr>
          <w:rFonts w:hint="eastAsia" w:ascii="仿宋" w:hAnsi="仿宋" w:eastAsia="仿宋" w:cs="仿宋_GB2312"/>
          <w:b/>
          <w:sz w:val="30"/>
          <w:szCs w:val="30"/>
        </w:rPr>
      </w:pPr>
    </w:p>
    <w:p w14:paraId="40993709">
      <w:pPr>
        <w:spacing w:line="600" w:lineRule="exact"/>
        <w:ind w:firstLine="570"/>
        <w:rPr>
          <w:rFonts w:hint="eastAsia" w:ascii="仿宋" w:hAnsi="仿宋" w:eastAsia="仿宋" w:cs="仿宋_GB2312"/>
          <w:b/>
          <w:sz w:val="30"/>
          <w:szCs w:val="30"/>
        </w:rPr>
      </w:pPr>
    </w:p>
    <w:p w14:paraId="7227A8A3">
      <w:pPr>
        <w:spacing w:line="600" w:lineRule="exact"/>
        <w:ind w:firstLine="570"/>
        <w:rPr>
          <w:rFonts w:hint="eastAsia" w:ascii="仿宋" w:hAnsi="仿宋" w:eastAsia="仿宋" w:cs="仿宋_GB2312"/>
          <w:b/>
          <w:sz w:val="30"/>
          <w:szCs w:val="30"/>
        </w:rPr>
      </w:pPr>
      <w:r>
        <w:rPr>
          <w:rFonts w:hint="eastAsia" w:ascii="仿宋" w:hAnsi="仿宋" w:eastAsia="仿宋" w:cs="仿宋_GB2312"/>
          <w:b/>
          <w:sz w:val="30"/>
          <w:szCs w:val="30"/>
        </w:rPr>
        <w:t>说明：</w:t>
      </w:r>
    </w:p>
    <w:p w14:paraId="3FFFBD71">
      <w:pPr>
        <w:spacing w:line="600" w:lineRule="exact"/>
        <w:ind w:firstLine="570"/>
        <w:rPr>
          <w:rFonts w:hint="eastAsia" w:ascii="仿宋" w:hAnsi="仿宋" w:eastAsia="仿宋" w:cs="仿宋_GB2312"/>
          <w:sz w:val="30"/>
          <w:szCs w:val="30"/>
        </w:rPr>
      </w:pPr>
      <w:r>
        <w:rPr>
          <w:rFonts w:hint="eastAsia" w:ascii="仿宋" w:hAnsi="仿宋" w:eastAsia="仿宋" w:cs="仿宋_GB2312"/>
          <w:sz w:val="30"/>
          <w:szCs w:val="30"/>
        </w:rPr>
        <w:t>1.以上材料请参考“民办非企业单位评估指标”准备；</w:t>
      </w:r>
    </w:p>
    <w:p w14:paraId="4ACE45A4">
      <w:pPr>
        <w:widowControl/>
        <w:spacing w:line="600" w:lineRule="exact"/>
        <w:rPr>
          <w:rFonts w:hint="eastAsia" w:ascii="仿宋" w:hAnsi="仿宋" w:eastAsia="仿宋"/>
          <w:sz w:val="30"/>
          <w:szCs w:val="30"/>
        </w:rPr>
      </w:pPr>
      <w:r>
        <w:rPr>
          <w:rFonts w:hint="eastAsia" w:ascii="仿宋" w:hAnsi="仿宋" w:eastAsia="仿宋"/>
          <w:sz w:val="30"/>
          <w:szCs w:val="30"/>
        </w:rPr>
        <w:t xml:space="preserve">    2.“报送评估机构的材料”应编写目录，</w:t>
      </w:r>
      <w:r>
        <w:rPr>
          <w:rFonts w:hint="eastAsia" w:ascii="仿宋" w:hAnsi="仿宋" w:eastAsia="仿宋" w:cs="仿宋"/>
          <w:sz w:val="30"/>
          <w:szCs w:val="30"/>
        </w:rPr>
        <w:t>用长尾票夹</w:t>
      </w:r>
      <w:r>
        <w:rPr>
          <w:rFonts w:hint="eastAsia" w:ascii="仿宋" w:hAnsi="仿宋" w:eastAsia="仿宋" w:cs="仿宋"/>
          <w:sz w:val="30"/>
          <w:szCs w:val="30"/>
        </w:rPr>
        <w:drawing>
          <wp:inline distT="0" distB="0" distL="114300" distR="114300">
            <wp:extent cx="371475" cy="311785"/>
            <wp:effectExtent l="0" t="0" r="9525" b="12065"/>
            <wp:docPr id="6" name="图片 13" descr="长尾票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descr="长尾票夹"/>
                    <pic:cNvPicPr>
                      <a:picLocks noChangeAspect="1"/>
                    </pic:cNvPicPr>
                  </pic:nvPicPr>
                  <pic:blipFill>
                    <a:blip r:embed="rId5"/>
                    <a:stretch>
                      <a:fillRect/>
                    </a:stretch>
                  </pic:blipFill>
                  <pic:spPr>
                    <a:xfrm>
                      <a:off x="0" y="0"/>
                      <a:ext cx="371475" cy="311785"/>
                    </a:xfrm>
                    <a:prstGeom prst="rect">
                      <a:avLst/>
                    </a:prstGeom>
                    <a:noFill/>
                    <a:ln>
                      <a:noFill/>
                    </a:ln>
                  </pic:spPr>
                </pic:pic>
              </a:graphicData>
            </a:graphic>
          </wp:inline>
        </w:drawing>
      </w:r>
      <w:r>
        <w:rPr>
          <w:rFonts w:hint="eastAsia" w:ascii="仿宋" w:hAnsi="仿宋" w:eastAsia="仿宋" w:cs="仿宋"/>
          <w:sz w:val="30"/>
          <w:szCs w:val="30"/>
        </w:rPr>
        <w:t>活页方式按顺序排放夹住，</w:t>
      </w:r>
      <w:r>
        <w:rPr>
          <w:rFonts w:hint="eastAsia" w:ascii="仿宋" w:hAnsi="仿宋" w:eastAsia="仿宋" w:cs="仿宋"/>
          <w:b/>
          <w:bCs/>
          <w:sz w:val="32"/>
          <w:szCs w:val="32"/>
        </w:rPr>
        <w:t>不要使用</w:t>
      </w:r>
      <w:r>
        <w:rPr>
          <w:rFonts w:hint="eastAsia" w:ascii="仿宋" w:hAnsi="仿宋" w:eastAsia="仿宋" w:cs="仿宋"/>
          <w:sz w:val="30"/>
          <w:szCs w:val="30"/>
        </w:rPr>
        <w:t>胶装、线装、订书机、订书钉、曲别针等装订，以免影响后续材料的放入</w:t>
      </w:r>
      <w:r>
        <w:rPr>
          <w:rFonts w:hint="eastAsia" w:ascii="仿宋" w:hAnsi="仿宋" w:eastAsia="仿宋"/>
          <w:sz w:val="30"/>
          <w:szCs w:val="30"/>
        </w:rPr>
        <w:t>；</w:t>
      </w:r>
    </w:p>
    <w:p w14:paraId="56F52410">
      <w:pPr>
        <w:widowControl/>
        <w:spacing w:line="600" w:lineRule="exact"/>
        <w:ind w:firstLine="663" w:firstLineChars="221"/>
        <w:rPr>
          <w:rFonts w:hint="eastAsia" w:ascii="仿宋" w:hAnsi="仿宋" w:eastAsia="仿宋"/>
          <w:sz w:val="30"/>
          <w:szCs w:val="30"/>
        </w:rPr>
      </w:pPr>
      <w:r>
        <w:rPr>
          <w:rFonts w:hint="eastAsia" w:ascii="仿宋" w:hAnsi="仿宋" w:eastAsia="仿宋"/>
          <w:sz w:val="30"/>
          <w:szCs w:val="30"/>
        </w:rPr>
        <w:t>3.“评估专家组实地查看的资料”只需分类整理，不需复印、装订，</w:t>
      </w:r>
      <w:r>
        <w:rPr>
          <w:rFonts w:hint="eastAsia" w:ascii="仿宋" w:hAnsi="仿宋" w:eastAsia="仿宋" w:cs="仿宋_GB2312"/>
          <w:sz w:val="30"/>
          <w:szCs w:val="30"/>
        </w:rPr>
        <w:t>由评估专家组在实地考察时现场查看。</w:t>
      </w:r>
    </w:p>
    <w:p w14:paraId="70CB071C">
      <w:pPr>
        <w:spacing w:line="600" w:lineRule="exact"/>
        <w:rPr>
          <w:rFonts w:hint="eastAsia" w:ascii="仿宋" w:hAnsi="仿宋" w:eastAsia="仿宋" w:cs="仿宋_GB2312"/>
          <w:sz w:val="30"/>
          <w:szCs w:val="30"/>
        </w:rPr>
      </w:pPr>
    </w:p>
    <w:p w14:paraId="0A074166">
      <w:pPr>
        <w:spacing w:line="600" w:lineRule="exact"/>
        <w:rPr>
          <w:rFonts w:hint="eastAsia" w:ascii="仿宋" w:hAnsi="仿宋" w:eastAsia="仿宋" w:cs="仿宋_GB2312"/>
          <w:sz w:val="30"/>
          <w:szCs w:val="30"/>
        </w:rPr>
      </w:pPr>
    </w:p>
    <w:p w14:paraId="65EB4A70">
      <w:pPr>
        <w:spacing w:line="600" w:lineRule="exact"/>
        <w:rPr>
          <w:rFonts w:hint="eastAsia" w:ascii="仿宋" w:hAnsi="仿宋" w:eastAsia="仿宋" w:cs="仿宋_GB2312"/>
          <w:sz w:val="30"/>
          <w:szCs w:val="30"/>
        </w:rPr>
      </w:pPr>
    </w:p>
    <w:p w14:paraId="7E8AFCFF">
      <w:pPr>
        <w:spacing w:line="600" w:lineRule="exact"/>
        <w:rPr>
          <w:rFonts w:hint="eastAsia" w:ascii="仿宋" w:hAnsi="仿宋" w:eastAsia="仿宋" w:cs="仿宋_GB2312"/>
          <w:sz w:val="30"/>
          <w:szCs w:val="30"/>
        </w:rPr>
      </w:pPr>
    </w:p>
    <w:p w14:paraId="15F13173">
      <w:pPr>
        <w:spacing w:line="600" w:lineRule="exact"/>
        <w:rPr>
          <w:rFonts w:hint="eastAsia" w:ascii="仿宋" w:hAnsi="仿宋" w:eastAsia="仿宋" w:cs="仿宋_GB2312"/>
          <w:sz w:val="30"/>
          <w:szCs w:val="30"/>
        </w:rPr>
      </w:pPr>
    </w:p>
    <w:p w14:paraId="1338C548">
      <w:pPr>
        <w:spacing w:line="600" w:lineRule="exact"/>
        <w:rPr>
          <w:rFonts w:hint="eastAsia" w:ascii="仿宋" w:hAnsi="仿宋" w:eastAsia="仿宋" w:cs="仿宋_GB2312"/>
          <w:sz w:val="30"/>
          <w:szCs w:val="30"/>
        </w:rPr>
      </w:pPr>
    </w:p>
    <w:p w14:paraId="781E9813">
      <w:pPr>
        <w:spacing w:line="600" w:lineRule="exact"/>
        <w:rPr>
          <w:rFonts w:hint="eastAsia" w:ascii="仿宋" w:hAnsi="仿宋" w:eastAsia="仿宋" w:cs="仿宋_GB2312"/>
          <w:sz w:val="30"/>
          <w:szCs w:val="30"/>
        </w:rPr>
      </w:pPr>
    </w:p>
    <w:p w14:paraId="676DB4FD">
      <w:pPr>
        <w:spacing w:line="600" w:lineRule="exact"/>
        <w:rPr>
          <w:rFonts w:hint="eastAsia" w:ascii="仿宋" w:hAnsi="仿宋" w:eastAsia="仿宋" w:cs="仿宋_GB2312"/>
          <w:sz w:val="30"/>
          <w:szCs w:val="30"/>
        </w:rPr>
      </w:pPr>
    </w:p>
    <w:p w14:paraId="3295B60B">
      <w:pPr>
        <w:spacing w:line="600" w:lineRule="exact"/>
        <w:rPr>
          <w:rFonts w:hint="eastAsia" w:ascii="仿宋" w:hAnsi="仿宋" w:eastAsia="仿宋" w:cs="仿宋_GB2312"/>
          <w:sz w:val="30"/>
          <w:szCs w:val="30"/>
        </w:rPr>
      </w:pPr>
    </w:p>
    <w:p w14:paraId="7F13DADE">
      <w:pPr>
        <w:spacing w:line="600" w:lineRule="exact"/>
        <w:rPr>
          <w:rFonts w:hint="eastAsia" w:ascii="宋体" w:hAnsi="宋体"/>
          <w:b/>
          <w:sz w:val="44"/>
          <w:szCs w:val="44"/>
        </w:rPr>
      </w:pPr>
    </w:p>
    <w:p w14:paraId="4B303281">
      <w:pPr>
        <w:pStyle w:val="2"/>
        <w:rPr>
          <w:rFonts w:hint="eastAsia" w:ascii="宋体" w:hAnsi="宋体"/>
          <w:b/>
          <w:sz w:val="44"/>
          <w:szCs w:val="44"/>
        </w:rPr>
      </w:pPr>
    </w:p>
    <w:p w14:paraId="7DB3F88A">
      <w:pPr>
        <w:pStyle w:val="2"/>
        <w:rPr>
          <w:rFonts w:hint="eastAsia" w:ascii="宋体" w:hAnsi="宋体"/>
          <w:b/>
          <w:sz w:val="44"/>
          <w:szCs w:val="44"/>
        </w:rPr>
      </w:pPr>
    </w:p>
    <w:p w14:paraId="607072B3">
      <w:pPr>
        <w:pStyle w:val="2"/>
        <w:rPr>
          <w:rFonts w:hint="eastAsia" w:ascii="宋体" w:hAnsi="宋体"/>
          <w:b/>
          <w:sz w:val="44"/>
          <w:szCs w:val="44"/>
        </w:rPr>
      </w:pPr>
    </w:p>
    <w:p w14:paraId="737EB8FF">
      <w:pPr>
        <w:pStyle w:val="2"/>
        <w:rPr>
          <w:rFonts w:hint="eastAsia" w:ascii="宋体" w:hAnsi="宋体"/>
          <w:b/>
          <w:sz w:val="44"/>
          <w:szCs w:val="44"/>
        </w:rPr>
      </w:pPr>
    </w:p>
    <w:p w14:paraId="46C70E9F">
      <w:pPr>
        <w:pStyle w:val="2"/>
        <w:rPr>
          <w:rFonts w:hint="eastAsia" w:ascii="宋体" w:hAnsi="宋体"/>
          <w:b/>
          <w:sz w:val="44"/>
          <w:szCs w:val="44"/>
        </w:rPr>
      </w:pPr>
    </w:p>
    <w:p w14:paraId="3B734819">
      <w:pPr>
        <w:pStyle w:val="2"/>
        <w:rPr>
          <w:rFonts w:hint="eastAsia" w:ascii="宋体" w:hAnsi="宋体"/>
          <w:b/>
          <w:sz w:val="44"/>
          <w:szCs w:val="44"/>
        </w:rPr>
      </w:pPr>
    </w:p>
    <w:p w14:paraId="15D4ED95">
      <w:pPr>
        <w:pStyle w:val="2"/>
        <w:rPr>
          <w:rFonts w:hint="eastAsia" w:ascii="宋体" w:hAnsi="宋体"/>
          <w:b/>
          <w:sz w:val="44"/>
          <w:szCs w:val="44"/>
        </w:rPr>
      </w:pPr>
    </w:p>
    <w:p w14:paraId="0A20DE07">
      <w:pPr>
        <w:pStyle w:val="2"/>
        <w:rPr>
          <w:rFonts w:hint="eastAsia" w:ascii="宋体" w:hAnsi="宋体"/>
          <w:b/>
          <w:sz w:val="44"/>
          <w:szCs w:val="44"/>
        </w:rPr>
      </w:pPr>
    </w:p>
    <w:p w14:paraId="50DCFC60">
      <w:pPr>
        <w:pStyle w:val="2"/>
        <w:jc w:val="both"/>
        <w:rPr>
          <w:rFonts w:hint="eastAsia" w:ascii="宋体" w:hAnsi="宋体"/>
          <w:b/>
          <w:sz w:val="44"/>
          <w:szCs w:val="44"/>
        </w:rPr>
      </w:pPr>
      <w:bookmarkStart w:id="1" w:name="_GoBack"/>
      <w:bookmarkEnd w:id="1"/>
    </w:p>
    <w:sectPr>
      <w:footerReference r:id="rId3" w:type="default"/>
      <w:pgSz w:w="11906" w:h="16838"/>
      <w:pgMar w:top="1327" w:right="1293" w:bottom="1327" w:left="1293" w:header="851"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32663C-A7BE-47A7-AA03-E8C57CD096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F71C8B9-63D9-4C13-A1D7-06B9635DC637}"/>
  </w:font>
  <w:font w:name="仿宋">
    <w:panose1 w:val="02010609060101010101"/>
    <w:charset w:val="86"/>
    <w:family w:val="modern"/>
    <w:pitch w:val="default"/>
    <w:sig w:usb0="800002BF" w:usb1="38CF7CFA" w:usb2="00000016" w:usb3="00000000" w:csb0="00040001" w:csb1="00000000"/>
    <w:embedRegular r:id="rId3" w:fontKey="{9D0CB7F2-DA3F-4FEB-9687-FD0A114591E1}"/>
  </w:font>
  <w:font w:name="楷体">
    <w:panose1 w:val="02010609060101010101"/>
    <w:charset w:val="86"/>
    <w:family w:val="auto"/>
    <w:pitch w:val="default"/>
    <w:sig w:usb0="800002BF" w:usb1="38CF7CFA" w:usb2="00000016" w:usb3="00000000" w:csb0="00040001" w:csb1="00000000"/>
    <w:embedRegular r:id="rId4" w:fontKey="{16F26034-932E-4112-92E8-2D1DA4ABAC1C}"/>
  </w:font>
  <w:font w:name="仿宋_GB2312">
    <w:altName w:val="仿宋"/>
    <w:panose1 w:val="02010609030101010101"/>
    <w:charset w:val="86"/>
    <w:family w:val="modern"/>
    <w:pitch w:val="default"/>
    <w:sig w:usb0="00000000" w:usb1="00000000" w:usb2="00000000" w:usb3="00000000" w:csb0="00040000" w:csb1="00000000"/>
    <w:embedRegular r:id="rId5" w:fontKey="{7F4F76B0-70F8-4572-9BBC-93C2B1825DF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A656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40052A3">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lhltTRAQAAow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ZJnk6T3UmHXvMS8On9yASzPfA14m1oMMJn2RD8E4ins8iyuGSHh6VC2rqsQQx9jsIH7x+NwH&#10;iJ+FMyQZDQ04vSwqO3yFOKbOKamadbdK6zxBbUmPqJfV1WV+cQ4hurZYJLEYu01WHLbDRG3r2iMy&#10;63EFGmpx4ynRXywqnLZlNsJsbGdj74PadXmdUivgb/YR28ldpgoj7FQYZ5d5TnuWluOpn7Me/63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pYZbU0QEAAKMDAAAOAAAAAAAAAAEAIAAAACIB&#10;AABkcnMvZTJvRG9jLnhtbFBLBQYAAAAABgAGAFkBAABlBQAAAAA=&#10;">
              <v:fill on="f" focussize="0,0"/>
              <v:stroke on="f" weight="1.25pt"/>
              <v:imagedata o:title=""/>
              <o:lock v:ext="edit" aspectratio="f"/>
              <v:textbox inset="0mm,0mm,0mm,0mm" style="mso-fit-shape-to-text:t;">
                <w:txbxContent>
                  <w:p w14:paraId="740052A3">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kZjI2ZDA3MzBlN2QzNjlkNGM4Nzk0Mjk1Y2U1OTkifQ=="/>
  </w:docVars>
  <w:rsids>
    <w:rsidRoot w:val="00172A27"/>
    <w:rsid w:val="00027C81"/>
    <w:rsid w:val="00060C81"/>
    <w:rsid w:val="00096261"/>
    <w:rsid w:val="000D7198"/>
    <w:rsid w:val="000E213C"/>
    <w:rsid w:val="000E4645"/>
    <w:rsid w:val="001007D0"/>
    <w:rsid w:val="00123F7F"/>
    <w:rsid w:val="00147B12"/>
    <w:rsid w:val="00172049"/>
    <w:rsid w:val="0022251E"/>
    <w:rsid w:val="00262A0D"/>
    <w:rsid w:val="002C2E04"/>
    <w:rsid w:val="002E18B2"/>
    <w:rsid w:val="00337A1C"/>
    <w:rsid w:val="00375592"/>
    <w:rsid w:val="003811B2"/>
    <w:rsid w:val="003A269B"/>
    <w:rsid w:val="003D1E4E"/>
    <w:rsid w:val="003E63EB"/>
    <w:rsid w:val="00414B2C"/>
    <w:rsid w:val="004D6D3A"/>
    <w:rsid w:val="005014A5"/>
    <w:rsid w:val="005351A4"/>
    <w:rsid w:val="00555082"/>
    <w:rsid w:val="00647DFB"/>
    <w:rsid w:val="00666FBD"/>
    <w:rsid w:val="00676EF4"/>
    <w:rsid w:val="00685F0A"/>
    <w:rsid w:val="006C0D20"/>
    <w:rsid w:val="007937C4"/>
    <w:rsid w:val="007E5F91"/>
    <w:rsid w:val="007F0764"/>
    <w:rsid w:val="00807843"/>
    <w:rsid w:val="00821F97"/>
    <w:rsid w:val="008445C3"/>
    <w:rsid w:val="00891BBE"/>
    <w:rsid w:val="00904078"/>
    <w:rsid w:val="0093190F"/>
    <w:rsid w:val="00962F96"/>
    <w:rsid w:val="009A4850"/>
    <w:rsid w:val="009D7E64"/>
    <w:rsid w:val="00A14B07"/>
    <w:rsid w:val="00A96BE0"/>
    <w:rsid w:val="00AA033B"/>
    <w:rsid w:val="00B95896"/>
    <w:rsid w:val="00B97EFA"/>
    <w:rsid w:val="00BA7B7C"/>
    <w:rsid w:val="00BD46A1"/>
    <w:rsid w:val="00BD73AB"/>
    <w:rsid w:val="00BF473C"/>
    <w:rsid w:val="00BF50BE"/>
    <w:rsid w:val="00C471FB"/>
    <w:rsid w:val="00C60C53"/>
    <w:rsid w:val="00CB509C"/>
    <w:rsid w:val="00CC5642"/>
    <w:rsid w:val="00CD63D3"/>
    <w:rsid w:val="00D56D7E"/>
    <w:rsid w:val="00D65ABE"/>
    <w:rsid w:val="00D670CD"/>
    <w:rsid w:val="00D67FBC"/>
    <w:rsid w:val="00D952B2"/>
    <w:rsid w:val="00DB33A1"/>
    <w:rsid w:val="00DE66A4"/>
    <w:rsid w:val="00E84744"/>
    <w:rsid w:val="00E96A82"/>
    <w:rsid w:val="00E974FF"/>
    <w:rsid w:val="00F578DA"/>
    <w:rsid w:val="01C43576"/>
    <w:rsid w:val="02DE3362"/>
    <w:rsid w:val="03991995"/>
    <w:rsid w:val="03B95FF4"/>
    <w:rsid w:val="049D6941"/>
    <w:rsid w:val="04AE18D1"/>
    <w:rsid w:val="05CF1200"/>
    <w:rsid w:val="05D216C8"/>
    <w:rsid w:val="06096F35"/>
    <w:rsid w:val="06D31571"/>
    <w:rsid w:val="0721638A"/>
    <w:rsid w:val="07B23956"/>
    <w:rsid w:val="07B436A2"/>
    <w:rsid w:val="07B92A66"/>
    <w:rsid w:val="08A668B4"/>
    <w:rsid w:val="09173EE8"/>
    <w:rsid w:val="094B1DE4"/>
    <w:rsid w:val="094F0EC4"/>
    <w:rsid w:val="09694018"/>
    <w:rsid w:val="09A60DC8"/>
    <w:rsid w:val="09F45FD8"/>
    <w:rsid w:val="0A6523F4"/>
    <w:rsid w:val="0A6C6CFF"/>
    <w:rsid w:val="0AD35BED"/>
    <w:rsid w:val="0AF5715D"/>
    <w:rsid w:val="0B927856"/>
    <w:rsid w:val="0C087B18"/>
    <w:rsid w:val="0C774A91"/>
    <w:rsid w:val="0D1603F7"/>
    <w:rsid w:val="0D2210AE"/>
    <w:rsid w:val="0D9378B6"/>
    <w:rsid w:val="0E1143EC"/>
    <w:rsid w:val="0E547045"/>
    <w:rsid w:val="10433815"/>
    <w:rsid w:val="10A342B4"/>
    <w:rsid w:val="10D65A20"/>
    <w:rsid w:val="118F65E6"/>
    <w:rsid w:val="11BD75F7"/>
    <w:rsid w:val="11D5049D"/>
    <w:rsid w:val="124C40C1"/>
    <w:rsid w:val="13110DD5"/>
    <w:rsid w:val="133D279D"/>
    <w:rsid w:val="14423DE3"/>
    <w:rsid w:val="14636234"/>
    <w:rsid w:val="14B52807"/>
    <w:rsid w:val="14D961A1"/>
    <w:rsid w:val="153C0833"/>
    <w:rsid w:val="158012FD"/>
    <w:rsid w:val="15D475E7"/>
    <w:rsid w:val="17885FB1"/>
    <w:rsid w:val="17FD24FB"/>
    <w:rsid w:val="18133ACD"/>
    <w:rsid w:val="182B4714"/>
    <w:rsid w:val="197A5F85"/>
    <w:rsid w:val="1A8B64E4"/>
    <w:rsid w:val="1B917141"/>
    <w:rsid w:val="1B970B92"/>
    <w:rsid w:val="1BDC68CC"/>
    <w:rsid w:val="1BFD684F"/>
    <w:rsid w:val="1C4353EA"/>
    <w:rsid w:val="1C7418CC"/>
    <w:rsid w:val="1D352737"/>
    <w:rsid w:val="1DC200FB"/>
    <w:rsid w:val="1FC35DD8"/>
    <w:rsid w:val="1FE16BA6"/>
    <w:rsid w:val="205E1FA5"/>
    <w:rsid w:val="20713A86"/>
    <w:rsid w:val="20D64231"/>
    <w:rsid w:val="21A37B01"/>
    <w:rsid w:val="22057A58"/>
    <w:rsid w:val="225A6430"/>
    <w:rsid w:val="225C7DAD"/>
    <w:rsid w:val="22D44741"/>
    <w:rsid w:val="238C6E29"/>
    <w:rsid w:val="23906160"/>
    <w:rsid w:val="239C706C"/>
    <w:rsid w:val="24632BCF"/>
    <w:rsid w:val="24885842"/>
    <w:rsid w:val="24CF521F"/>
    <w:rsid w:val="25463A3D"/>
    <w:rsid w:val="267047E0"/>
    <w:rsid w:val="27173743"/>
    <w:rsid w:val="275F6D2E"/>
    <w:rsid w:val="282D14EB"/>
    <w:rsid w:val="28F94424"/>
    <w:rsid w:val="2A0419E7"/>
    <w:rsid w:val="2A3D32C0"/>
    <w:rsid w:val="2A4C7240"/>
    <w:rsid w:val="2A8D770F"/>
    <w:rsid w:val="2ABB7564"/>
    <w:rsid w:val="2BC2788C"/>
    <w:rsid w:val="2BFF7FA8"/>
    <w:rsid w:val="2C484235"/>
    <w:rsid w:val="2CB60233"/>
    <w:rsid w:val="2E9372BE"/>
    <w:rsid w:val="2EA515A9"/>
    <w:rsid w:val="307A6987"/>
    <w:rsid w:val="31AE7611"/>
    <w:rsid w:val="31FB716A"/>
    <w:rsid w:val="32CE48B5"/>
    <w:rsid w:val="32D07BEF"/>
    <w:rsid w:val="32F3657D"/>
    <w:rsid w:val="33592E28"/>
    <w:rsid w:val="346C71DD"/>
    <w:rsid w:val="34F32864"/>
    <w:rsid w:val="350C61FD"/>
    <w:rsid w:val="3511718E"/>
    <w:rsid w:val="35551771"/>
    <w:rsid w:val="365B2DB7"/>
    <w:rsid w:val="36F56D67"/>
    <w:rsid w:val="38347846"/>
    <w:rsid w:val="39453E84"/>
    <w:rsid w:val="39491178"/>
    <w:rsid w:val="39CE0AC9"/>
    <w:rsid w:val="39F257E0"/>
    <w:rsid w:val="3B567FF1"/>
    <w:rsid w:val="3B714E2B"/>
    <w:rsid w:val="3BDA7340"/>
    <w:rsid w:val="3BEC2857"/>
    <w:rsid w:val="3CAD59EE"/>
    <w:rsid w:val="3D2757A1"/>
    <w:rsid w:val="3D8C258A"/>
    <w:rsid w:val="3D9F10A7"/>
    <w:rsid w:val="3F771618"/>
    <w:rsid w:val="3F840413"/>
    <w:rsid w:val="3FAE515A"/>
    <w:rsid w:val="4015542C"/>
    <w:rsid w:val="407157FA"/>
    <w:rsid w:val="40E86E34"/>
    <w:rsid w:val="417D064F"/>
    <w:rsid w:val="427512D8"/>
    <w:rsid w:val="42A930FC"/>
    <w:rsid w:val="42AF3EBE"/>
    <w:rsid w:val="42C340F4"/>
    <w:rsid w:val="436B215F"/>
    <w:rsid w:val="43E7649C"/>
    <w:rsid w:val="445A46AE"/>
    <w:rsid w:val="45431425"/>
    <w:rsid w:val="45532856"/>
    <w:rsid w:val="45804445"/>
    <w:rsid w:val="45A8746F"/>
    <w:rsid w:val="46535280"/>
    <w:rsid w:val="465D0485"/>
    <w:rsid w:val="467001B9"/>
    <w:rsid w:val="46CD40EB"/>
    <w:rsid w:val="46CE4FB3"/>
    <w:rsid w:val="46E70394"/>
    <w:rsid w:val="480D7C89"/>
    <w:rsid w:val="485D651B"/>
    <w:rsid w:val="48742093"/>
    <w:rsid w:val="49116345"/>
    <w:rsid w:val="4A413C1A"/>
    <w:rsid w:val="4A6A409A"/>
    <w:rsid w:val="4A7364C9"/>
    <w:rsid w:val="4AF7229E"/>
    <w:rsid w:val="4C2B3853"/>
    <w:rsid w:val="4C2D0189"/>
    <w:rsid w:val="4D8E7176"/>
    <w:rsid w:val="4F0911AA"/>
    <w:rsid w:val="4F386964"/>
    <w:rsid w:val="4F6831EC"/>
    <w:rsid w:val="4FD277EE"/>
    <w:rsid w:val="50485D02"/>
    <w:rsid w:val="50B1661D"/>
    <w:rsid w:val="50D2381E"/>
    <w:rsid w:val="50F10148"/>
    <w:rsid w:val="51A90A23"/>
    <w:rsid w:val="51B62B9F"/>
    <w:rsid w:val="51CB6BEB"/>
    <w:rsid w:val="51E41A5B"/>
    <w:rsid w:val="526F179E"/>
    <w:rsid w:val="533420E0"/>
    <w:rsid w:val="538D23F9"/>
    <w:rsid w:val="53C9715A"/>
    <w:rsid w:val="54332825"/>
    <w:rsid w:val="54F52BC8"/>
    <w:rsid w:val="553159E1"/>
    <w:rsid w:val="558E7671"/>
    <w:rsid w:val="55B87486"/>
    <w:rsid w:val="5661367A"/>
    <w:rsid w:val="56835CE6"/>
    <w:rsid w:val="56932BCA"/>
    <w:rsid w:val="572B1EDA"/>
    <w:rsid w:val="57FF139C"/>
    <w:rsid w:val="58FA5D24"/>
    <w:rsid w:val="59E720E8"/>
    <w:rsid w:val="5B4D241F"/>
    <w:rsid w:val="5B8D4F11"/>
    <w:rsid w:val="5E7128C8"/>
    <w:rsid w:val="609E3ED5"/>
    <w:rsid w:val="60A16152"/>
    <w:rsid w:val="60BD3BA3"/>
    <w:rsid w:val="619675A4"/>
    <w:rsid w:val="61BA59B7"/>
    <w:rsid w:val="61CA57C7"/>
    <w:rsid w:val="62040E02"/>
    <w:rsid w:val="621F22EA"/>
    <w:rsid w:val="635B469C"/>
    <w:rsid w:val="641E2BAA"/>
    <w:rsid w:val="651C1633"/>
    <w:rsid w:val="65640A91"/>
    <w:rsid w:val="657F3B1C"/>
    <w:rsid w:val="661E1587"/>
    <w:rsid w:val="66263F98"/>
    <w:rsid w:val="66F150AD"/>
    <w:rsid w:val="68D93544"/>
    <w:rsid w:val="68E12A08"/>
    <w:rsid w:val="6A4D41E9"/>
    <w:rsid w:val="6AE368FC"/>
    <w:rsid w:val="6AFC79BD"/>
    <w:rsid w:val="6DAE20E0"/>
    <w:rsid w:val="6DF81C3F"/>
    <w:rsid w:val="6E364F94"/>
    <w:rsid w:val="6EDC5B3C"/>
    <w:rsid w:val="6FD01D4C"/>
    <w:rsid w:val="70814BED"/>
    <w:rsid w:val="712E4649"/>
    <w:rsid w:val="715B300C"/>
    <w:rsid w:val="72231CD3"/>
    <w:rsid w:val="728A3B01"/>
    <w:rsid w:val="730A7D45"/>
    <w:rsid w:val="73440153"/>
    <w:rsid w:val="73E57241"/>
    <w:rsid w:val="745368A0"/>
    <w:rsid w:val="75220020"/>
    <w:rsid w:val="763C0F20"/>
    <w:rsid w:val="774A0246"/>
    <w:rsid w:val="77B33432"/>
    <w:rsid w:val="77E205C9"/>
    <w:rsid w:val="781549FE"/>
    <w:rsid w:val="785C5783"/>
    <w:rsid w:val="7860078D"/>
    <w:rsid w:val="78DE0702"/>
    <w:rsid w:val="79294073"/>
    <w:rsid w:val="79336CA0"/>
    <w:rsid w:val="79B778D1"/>
    <w:rsid w:val="7A4647B1"/>
    <w:rsid w:val="7ACF47A6"/>
    <w:rsid w:val="7B1227F8"/>
    <w:rsid w:val="7B931C78"/>
    <w:rsid w:val="7BAC2D3A"/>
    <w:rsid w:val="7CC51E3F"/>
    <w:rsid w:val="7D0A5F6A"/>
    <w:rsid w:val="7D1172F8"/>
    <w:rsid w:val="7D920308"/>
    <w:rsid w:val="7E096221"/>
    <w:rsid w:val="7EBF4B32"/>
    <w:rsid w:val="7F021CD8"/>
    <w:rsid w:val="7F2F36EC"/>
    <w:rsid w:val="7F6C5C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440" w:lineRule="exact"/>
      <w:jc w:val="center"/>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6311</Words>
  <Characters>6988</Characters>
  <Lines>72</Lines>
  <Paragraphs>20</Paragraphs>
  <TotalTime>20</TotalTime>
  <ScaleCrop>false</ScaleCrop>
  <LinksUpToDate>false</LinksUpToDate>
  <CharactersWithSpaces>7130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2022-07-20T08:47:00Z</dcterms:created>
  <dc:creator>Administrator</dc:creator>
  <cp:lastModifiedBy>♥ ღJia.♞疍儿ღ</cp:lastModifiedBy>
  <cp:lastPrinted>2023-08-09T01:58:00Z</cp:lastPrinted>
  <dcterms:modified xsi:type="dcterms:W3CDTF">2026-06-25T00:32:55Z</dcterms:modified>
  <dc:title>附件3：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E62BC2CF95D74475905A0BD8AE45ECB4_13</vt:lpwstr>
  </property>
  <property fmtid="{D5CDD505-2E9C-101B-9397-08002B2CF9AE}" pid="4" name="KSOTemplateDocerSaveRecord">
    <vt:lpwstr>eyJoZGlkIjoiYmE5MzBiZDU3YjBhNDhmNjQxMTkxZTdiZGEwYTY0NDAiLCJ1c2VySWQiOiIyNzMyOTg1MzgifQ==</vt:lpwstr>
  </property>
</Properties>
</file>