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社会组织年检材料报送目录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一、社会团体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1.《社会团体年度报告书》</w:t>
      </w:r>
      <w:r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（网上填报预审通过后打印纸质版到业务主管单位盖章，脱钩或直接登记社会组织无需业务主管单位盖章直接带纸质版即可；</w:t>
      </w:r>
      <w:r>
        <w:rPr>
          <w:rFonts w:hint="eastAsia" w:ascii="CESI楷体-GB2312" w:hAnsi="CESI楷体-GB2312" w:eastAsia="CESI楷体-GB2312" w:cs="CESI楷体-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体育类社会组织和异地商会需分别经体育局、工商业联合会盖章后报登记管理机关</w:t>
      </w:r>
      <w:r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法人登记证书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正、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副本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3.截止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年12月31日的银行对账单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及全年银行流水</w:t>
      </w:r>
      <w:r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（全年流水为零可只提供银行对账单）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" w:hAnsi="FangSong" w:eastAsia="FangSong" w:cs="FangSong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4.2023年度市级社会组织党建工作报告表</w:t>
      </w:r>
      <w:r>
        <w:rPr>
          <w:rFonts w:hint="eastAsia" w:ascii="CESI楷体-GB2312" w:hAnsi="CESI楷体-GB2312" w:eastAsia="CESI楷体-GB2312" w:cs="CESI楷体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（包头市民政局官网下载专区打印）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FangSong" w:hAnsi="FangSong" w:eastAsia="FangSong" w:cs="FangSong"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  <w:t>5.包头市社会组织意识形态工作和诚信自律承诺书（</w:t>
      </w:r>
      <w:r>
        <w:rPr>
          <w:rFonts w:hint="eastAsia" w:ascii="CESI楷体-GB2312" w:hAnsi="CESI楷体-GB2312" w:eastAsia="CESI楷体-GB2312" w:cs="CESI楷体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包头市民政局官网下载专区打印样表</w:t>
      </w:r>
      <w:r>
        <w:rPr>
          <w:rFonts w:hint="eastAsia" w:ascii="FangSong" w:hAnsi="FangSong" w:eastAsia="FangSong" w:cs="FangSong"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6.未完成税务登记的提交税务登记信息表</w:t>
      </w:r>
      <w:r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（国家税务总局内蒙古自治区电子税务局查询打印）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其他情况：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CESI楷体-GB2312" w:hAnsi="CESI楷体-GB2312" w:eastAsia="CESI楷体-GB2312" w:cs="CESI楷体-GB2312"/>
          <w:color w:val="auto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上年度年检结论为“基本合格”、“不合格”的整改情况报告。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en-US" w:eastAsia="zh-CN"/>
        </w:rPr>
        <w:t>收到2022年度年检整改通知书或改进意见书的社会团体，要按照整改通知书或改进意见书的要求报送整改报告或改正情况；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其他应当提交的材料（根据工作需要，要求提交</w:t>
      </w:r>
      <w:r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其他</w:t>
      </w:r>
      <w:r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有关事项的情况说明或必要的补充材料）。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民办非企业单位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1.《民办非企业单位年度报告书》</w:t>
      </w:r>
      <w:r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（网上填报预审通过后打印纸质版到业务主管单位盖章，脱钩或直接登记社会组织无需业务主管单位盖章直接带纸质版即可；</w:t>
      </w:r>
      <w:r>
        <w:rPr>
          <w:rFonts w:hint="eastAsia" w:ascii="CESI楷体-GB2312" w:hAnsi="CESI楷体-GB2312" w:eastAsia="CESI楷体-GB2312" w:cs="CESI楷体-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体育类社会组织需经体育局盖章后报登记管理机关</w:t>
      </w:r>
      <w:r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法人登记证书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正、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副本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3.截止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年12月31日的银行对账单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及全年银行流水</w:t>
      </w:r>
      <w:r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（全年流水为零可只提供银行对账单）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FangSong" w:hAnsi="FangSong" w:eastAsia="FangSong" w:cs="FangSong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4.2023年度市级社会组织党建工作报告表</w:t>
      </w:r>
      <w:r>
        <w:rPr>
          <w:rFonts w:hint="eastAsia" w:ascii="CESI楷体-GB2312" w:hAnsi="CESI楷体-GB2312" w:eastAsia="CESI楷体-GB2312" w:cs="CESI楷体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（包头市民政局官网下载专区打印）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FangSong" w:hAnsi="FangSong" w:eastAsia="FangSong" w:cs="FangSong"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  <w:t>5.包头市社会组织意识形态工作和诚信自律承诺书（</w:t>
      </w:r>
      <w:r>
        <w:rPr>
          <w:rFonts w:hint="eastAsia" w:ascii="CESI楷体-GB2312" w:hAnsi="CESI楷体-GB2312" w:eastAsia="CESI楷体-GB2312" w:cs="CESI楷体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包头市民政局官网下载专区打印样表</w:t>
      </w:r>
      <w:r>
        <w:rPr>
          <w:rFonts w:hint="eastAsia" w:ascii="FangSong" w:hAnsi="FangSong" w:eastAsia="FangSong" w:cs="FangSong"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6.未完成税务登记的提交税务登记信息表</w:t>
      </w:r>
      <w:r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（国家税务总局内蒙古自治区电子税务局查询打印）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其他情况：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CESI楷体-GB2312" w:hAnsi="CESI楷体-GB2312" w:eastAsia="CESI楷体-GB2312" w:cs="CESI楷体-GB2312"/>
          <w:color w:val="auto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上年度年检结论为“基本合格”、“不合格”的整改情况报告。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en-US" w:eastAsia="zh-CN"/>
        </w:rPr>
        <w:t>收到2022年度年检整改通知书或改进意见书的社会团体，要按照整改通知书或改进意见书的要求报送整改报告或改正情况；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其他应当提交的材料（根据工作需要，要求提交</w:t>
      </w:r>
      <w:r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其他</w:t>
      </w:r>
      <w:r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有关事项的情况说明或必要的补充材料）。</w:t>
      </w:r>
    </w:p>
    <w:p>
      <w:pPr>
        <w:ind w:firstLine="602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ZjI2ZDA3MzBlN2QzNjlkNGM4Nzk0Mjk1Y2U1OTkifQ=="/>
  </w:docVars>
  <w:rsids>
    <w:rsidRoot w:val="3E582C8E"/>
    <w:rsid w:val="01F4277F"/>
    <w:rsid w:val="053F3BBE"/>
    <w:rsid w:val="1E6A5362"/>
    <w:rsid w:val="275B2DA0"/>
    <w:rsid w:val="3D70310E"/>
    <w:rsid w:val="3E582C8E"/>
    <w:rsid w:val="3FD04297"/>
    <w:rsid w:val="4B2A4CD7"/>
    <w:rsid w:val="507A4AE9"/>
    <w:rsid w:val="5AA54F1E"/>
    <w:rsid w:val="6E1D2124"/>
    <w:rsid w:val="6EDD8A41"/>
    <w:rsid w:val="70DC48C6"/>
    <w:rsid w:val="7BBEA541"/>
    <w:rsid w:val="7BCF4B9C"/>
    <w:rsid w:val="E7E78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960</Words>
  <Characters>985</Characters>
  <Lines>0</Lines>
  <Paragraphs>0</Paragraphs>
  <TotalTime>0</TotalTime>
  <ScaleCrop>false</ScaleCrop>
  <LinksUpToDate>false</LinksUpToDate>
  <CharactersWithSpaces>985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2023-01-30T07:16:00Z</dcterms:created>
  <dc:creator>寒冰</dc:creator>
  <cp:lastModifiedBy>uos</cp:lastModifiedBy>
  <cp:lastPrinted>2024-02-29T09:25:00Z</cp:lastPrinted>
  <dcterms:modified xsi:type="dcterms:W3CDTF">2024-03-14T10:41:12Z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8A18354749154BA89BDF636F62DC2D06</vt:lpwstr>
  </property>
</Properties>
</file>