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附件6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2020年度市级社会组织年检党建材料目录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（样本）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2020年度市级社会组织党建工作报告表（一式四份）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二、2020年党建工作总结和2021年党建工作计划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社会组织党员名单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党组织批复文件或依托挂靠批复文件（复印件）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法人登记证书副本（复印件）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社会组织章程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七、包头市社会组织意识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形态工作和诚信自律承诺书</w:t>
      </w:r>
    </w:p>
    <w:p>
      <w:pPr>
        <w:numPr>
          <w:ilvl w:val="0"/>
          <w:numId w:val="0"/>
        </w:numPr>
        <w:ind w:firstLine="4480" w:firstLineChars="14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480" w:firstLineChars="14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报送单位名称：</w:t>
      </w:r>
    </w:p>
    <w:p>
      <w:pPr>
        <w:numPr>
          <w:ilvl w:val="0"/>
          <w:numId w:val="0"/>
        </w:numPr>
        <w:ind w:firstLine="4480" w:firstLineChars="14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报送人签名：</w:t>
      </w:r>
    </w:p>
    <w:p>
      <w:pPr>
        <w:numPr>
          <w:ilvl w:val="0"/>
          <w:numId w:val="0"/>
        </w:numPr>
        <w:ind w:firstLine="4480" w:firstLineChars="14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</w:t>
      </w:r>
    </w:p>
    <w:p>
      <w:pPr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报送日期：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9EE4FA"/>
    <w:multiLevelType w:val="singleLevel"/>
    <w:tmpl w:val="D09EE4F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36E53"/>
    <w:rsid w:val="0E090B77"/>
    <w:rsid w:val="3BA25CCD"/>
    <w:rsid w:val="3DD06297"/>
    <w:rsid w:val="52A9681E"/>
    <w:rsid w:val="53936E53"/>
    <w:rsid w:val="7348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2021-03-02T01:34:00Z</dcterms:created>
  <dc:creator>_ 悦 ''</dc:creator>
  <cp:lastModifiedBy>脚鸭子撞线</cp:lastModifiedBy>
  <cp:lastPrinted>2021-03-02T02:25:00Z</cp:lastPrinted>
  <dcterms:modified xsi:type="dcterms:W3CDTF">2021-03-10T08:00:38Z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